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D9511" w14:textId="2A2A12C3" w:rsidR="00306E57" w:rsidRPr="00B33B43" w:rsidRDefault="00306E57" w:rsidP="00241C8C">
      <w:pPr>
        <w:rPr>
          <w:sz w:val="24"/>
          <w:szCs w:val="24"/>
          <w:u w:val="single"/>
          <w:lang w:eastAsia="cs-CZ"/>
        </w:rPr>
      </w:pPr>
      <w:r w:rsidRPr="00B33B43">
        <w:rPr>
          <w:sz w:val="24"/>
          <w:szCs w:val="24"/>
          <w:u w:val="single"/>
        </w:rPr>
        <w:t xml:space="preserve">VÝBĚROVÉ ŘÍZENÍ </w:t>
      </w:r>
      <w:r w:rsidR="00B33B43" w:rsidRPr="00B33B43">
        <w:rPr>
          <w:sz w:val="24"/>
          <w:szCs w:val="24"/>
          <w:u w:val="single"/>
        </w:rPr>
        <w:t xml:space="preserve"> - </w:t>
      </w:r>
      <w:r w:rsidR="00B33B43" w:rsidRPr="00B33B43">
        <w:rPr>
          <w:rFonts w:cs="Calibri"/>
          <w:bCs/>
          <w:sz w:val="24"/>
          <w:szCs w:val="24"/>
          <w:u w:val="single"/>
          <w:lang w:eastAsia="cs-CZ"/>
        </w:rPr>
        <w:t>PCR testy</w:t>
      </w:r>
    </w:p>
    <w:p w14:paraId="1CAC8BBD" w14:textId="2C2B12AD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Název zadavatele: </w:t>
      </w:r>
      <w:r w:rsidR="00B33B43">
        <w:rPr>
          <w:rFonts w:cs="Calibri"/>
          <w:sz w:val="20"/>
          <w:szCs w:val="20"/>
        </w:rPr>
        <w:t>Základní škola a Mateřská škola T. G. Masaryka</w:t>
      </w:r>
      <w:r w:rsidR="004F0B0E">
        <w:rPr>
          <w:rFonts w:cs="Calibri"/>
          <w:sz w:val="20"/>
          <w:szCs w:val="20"/>
        </w:rPr>
        <w:t xml:space="preserve"> </w:t>
      </w:r>
    </w:p>
    <w:p w14:paraId="22798DFB" w14:textId="0B783844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IČO zadavatele: </w:t>
      </w:r>
      <w:r w:rsidR="00B33B43">
        <w:rPr>
          <w:rFonts w:cs="Calibri"/>
          <w:sz w:val="20"/>
          <w:szCs w:val="20"/>
        </w:rPr>
        <w:t>49624521</w:t>
      </w:r>
    </w:p>
    <w:p w14:paraId="2C489221" w14:textId="6909F684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Sídlo zadavatele: </w:t>
      </w:r>
      <w:r w:rsidR="00B33B43">
        <w:rPr>
          <w:rFonts w:cs="Calibri"/>
          <w:sz w:val="20"/>
          <w:szCs w:val="20"/>
        </w:rPr>
        <w:t>nám. Českého povstání3/511, Praha 6 – Ruzyně, 161 00</w:t>
      </w:r>
    </w:p>
    <w:p w14:paraId="771ABB73" w14:textId="24CB8758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Osoba oprávněná jednat </w:t>
      </w:r>
      <w:r w:rsidR="00A64EAB">
        <w:rPr>
          <w:rFonts w:cs="Calibri"/>
          <w:sz w:val="20"/>
          <w:szCs w:val="20"/>
        </w:rPr>
        <w:t>za</w:t>
      </w:r>
      <w:r w:rsidRPr="00803E19">
        <w:rPr>
          <w:rFonts w:cs="Calibri"/>
          <w:sz w:val="20"/>
          <w:szCs w:val="20"/>
        </w:rPr>
        <w:t xml:space="preserve"> zadavatele: </w:t>
      </w:r>
      <w:r w:rsidR="00B33B43">
        <w:rPr>
          <w:rFonts w:cs="Calibri"/>
          <w:sz w:val="20"/>
          <w:szCs w:val="20"/>
        </w:rPr>
        <w:t>Mgr. Dana Hudečková – ředitelka školy</w:t>
      </w:r>
    </w:p>
    <w:p w14:paraId="57962536" w14:textId="4F792B3E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>Kontaktní osoba</w:t>
      </w:r>
      <w:r w:rsidR="00A64EAB">
        <w:rPr>
          <w:rFonts w:cs="Calibri"/>
          <w:sz w:val="20"/>
          <w:szCs w:val="20"/>
        </w:rPr>
        <w:t xml:space="preserve"> zadavatele</w:t>
      </w:r>
      <w:r w:rsidRPr="00803E19">
        <w:rPr>
          <w:rFonts w:cs="Calibri"/>
          <w:sz w:val="20"/>
          <w:szCs w:val="20"/>
        </w:rPr>
        <w:t>:</w:t>
      </w:r>
      <w:r w:rsidR="00B33B43">
        <w:rPr>
          <w:rFonts w:cs="Calibri"/>
          <w:sz w:val="20"/>
          <w:szCs w:val="20"/>
        </w:rPr>
        <w:t xml:space="preserve"> Alena Kopejtková – referentka školy</w:t>
      </w:r>
      <w:r w:rsidRPr="00803E19">
        <w:rPr>
          <w:rFonts w:cs="Calibri"/>
          <w:sz w:val="20"/>
          <w:szCs w:val="20"/>
        </w:rPr>
        <w:t xml:space="preserve"> </w:t>
      </w:r>
    </w:p>
    <w:p w14:paraId="361E5AF7" w14:textId="32237A69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Telefon: </w:t>
      </w:r>
      <w:r>
        <w:rPr>
          <w:rFonts w:cs="Calibri"/>
          <w:sz w:val="20"/>
          <w:szCs w:val="20"/>
        </w:rPr>
        <w:t>/</w:t>
      </w:r>
      <w:r w:rsidRPr="00162491">
        <w:rPr>
          <w:rFonts w:cs="Calibri"/>
          <w:sz w:val="20"/>
          <w:szCs w:val="20"/>
        </w:rPr>
        <w:t xml:space="preserve"> </w:t>
      </w:r>
      <w:r w:rsidRPr="00803E19">
        <w:rPr>
          <w:rFonts w:cs="Calibri"/>
          <w:sz w:val="20"/>
          <w:szCs w:val="20"/>
        </w:rPr>
        <w:t xml:space="preserve">E-mail: </w:t>
      </w:r>
      <w:r w:rsidR="00B33B43">
        <w:rPr>
          <w:rFonts w:cs="Calibri"/>
          <w:sz w:val="20"/>
          <w:szCs w:val="20"/>
        </w:rPr>
        <w:t>235301766, zsruzyne</w:t>
      </w:r>
      <w:r w:rsidR="00B33B43">
        <w:t>@</w:t>
      </w:r>
      <w:r w:rsidR="00B33B43">
        <w:rPr>
          <w:rFonts w:cs="Calibri"/>
          <w:sz w:val="20"/>
          <w:szCs w:val="20"/>
        </w:rPr>
        <w:t>volny.cz</w:t>
      </w:r>
    </w:p>
    <w:p w14:paraId="4594811C" w14:textId="77777777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</w:p>
    <w:p w14:paraId="6D29DEAB" w14:textId="77777777" w:rsidR="00306E57" w:rsidRPr="00803E19" w:rsidRDefault="00306E57" w:rsidP="00241C8C">
      <w:pPr>
        <w:pStyle w:val="Odstavecseseznamem"/>
        <w:rPr>
          <w:rFonts w:cs="Calibri"/>
          <w:b/>
          <w:sz w:val="20"/>
          <w:szCs w:val="20"/>
        </w:rPr>
      </w:pPr>
    </w:p>
    <w:p w14:paraId="7A503B9B" w14:textId="77777777" w:rsidR="00306E57" w:rsidRPr="00803E19" w:rsidRDefault="00306E57" w:rsidP="00241C8C">
      <w:pPr>
        <w:jc w:val="both"/>
        <w:rPr>
          <w:rFonts w:cs="Calibri"/>
          <w:b/>
          <w:sz w:val="20"/>
          <w:szCs w:val="20"/>
        </w:rPr>
      </w:pPr>
      <w:r w:rsidRPr="00803E19">
        <w:rPr>
          <w:rFonts w:cs="Calibri"/>
          <w:b/>
          <w:sz w:val="20"/>
          <w:szCs w:val="20"/>
        </w:rPr>
        <w:t>Vymezení předmětu zakázky</w:t>
      </w:r>
    </w:p>
    <w:p w14:paraId="730BA251" w14:textId="30450BFE" w:rsidR="00306E57" w:rsidRPr="00853E1F" w:rsidRDefault="00306E57" w:rsidP="00241C8C">
      <w:pPr>
        <w:jc w:val="both"/>
        <w:rPr>
          <w:rFonts w:cs="Calibri"/>
          <w:b/>
          <w:sz w:val="20"/>
          <w:szCs w:val="20"/>
        </w:rPr>
      </w:pPr>
      <w:r w:rsidRPr="00853E1F">
        <w:rPr>
          <w:rFonts w:cs="Calibri"/>
          <w:b/>
          <w:bCs/>
          <w:color w:val="020410"/>
          <w:sz w:val="20"/>
          <w:szCs w:val="20"/>
          <w:lang w:eastAsia="cs-CZ"/>
        </w:rPr>
        <w:t xml:space="preserve">Předmětem veřejné zakázky </w:t>
      </w:r>
      <w:r w:rsidRPr="00853E1F">
        <w:rPr>
          <w:rFonts w:cs="Calibri"/>
          <w:bCs/>
          <w:color w:val="020410"/>
          <w:sz w:val="20"/>
          <w:szCs w:val="20"/>
          <w:lang w:eastAsia="cs-CZ"/>
        </w:rPr>
        <w:t xml:space="preserve">je dodávka </w:t>
      </w:r>
      <w:r w:rsidRPr="008B49C6">
        <w:rPr>
          <w:rFonts w:cs="Calibri"/>
          <w:bCs/>
          <w:sz w:val="20"/>
          <w:szCs w:val="20"/>
          <w:lang w:eastAsia="cs-CZ"/>
        </w:rPr>
        <w:t>certifikovaných sad k neinvazivnímu odběru biologického vzorku slin</w:t>
      </w:r>
      <w:r>
        <w:rPr>
          <w:rFonts w:cs="Calibri"/>
          <w:bCs/>
          <w:sz w:val="20"/>
          <w:szCs w:val="20"/>
          <w:lang w:eastAsia="cs-CZ"/>
        </w:rPr>
        <w:t>-</w:t>
      </w:r>
      <w:r w:rsidRPr="008B49C6">
        <w:rPr>
          <w:rFonts w:cs="Calibri"/>
          <w:bCs/>
          <w:sz w:val="20"/>
          <w:szCs w:val="20"/>
          <w:lang w:eastAsia="cs-CZ"/>
        </w:rPr>
        <w:t xml:space="preserve"> cucání tampónu pro preventivní testování COVID-19 pomocí RT-PCR</w:t>
      </w:r>
      <w:r w:rsidR="0073789A">
        <w:rPr>
          <w:rFonts w:cs="Calibri"/>
          <w:bCs/>
          <w:sz w:val="20"/>
          <w:szCs w:val="20"/>
          <w:lang w:eastAsia="cs-CZ"/>
        </w:rPr>
        <w:t xml:space="preserve"> testů</w:t>
      </w:r>
      <w:r w:rsidRPr="008B49C6">
        <w:rPr>
          <w:rFonts w:cs="Calibri"/>
          <w:bCs/>
          <w:sz w:val="20"/>
          <w:szCs w:val="20"/>
          <w:lang w:eastAsia="cs-CZ"/>
        </w:rPr>
        <w:t xml:space="preserve"> dle předchozího požadavku zadavatele obsaženého v příslušné objednávce a zajištění zpracování a vyhodnocení testů pro děti s využitím metody </w:t>
      </w:r>
      <w:r w:rsidR="00B64E21">
        <w:rPr>
          <w:rFonts w:cs="Calibri"/>
          <w:bCs/>
          <w:sz w:val="20"/>
          <w:szCs w:val="20"/>
          <w:lang w:eastAsia="cs-CZ"/>
        </w:rPr>
        <w:t>laboratorní analýzy více vzorků dohromady (</w:t>
      </w:r>
      <w:r>
        <w:rPr>
          <w:rFonts w:cs="Calibri"/>
          <w:bCs/>
          <w:sz w:val="20"/>
          <w:szCs w:val="20"/>
          <w:lang w:eastAsia="cs-CZ"/>
        </w:rPr>
        <w:t>„</w:t>
      </w:r>
      <w:proofErr w:type="spellStart"/>
      <w:r w:rsidRPr="008B49C6">
        <w:rPr>
          <w:rFonts w:cs="Calibri"/>
          <w:bCs/>
          <w:sz w:val="20"/>
          <w:szCs w:val="20"/>
          <w:lang w:eastAsia="cs-CZ"/>
        </w:rPr>
        <w:t>poolování</w:t>
      </w:r>
      <w:proofErr w:type="spellEnd"/>
      <w:r>
        <w:rPr>
          <w:rFonts w:cs="Calibri"/>
          <w:bCs/>
          <w:sz w:val="20"/>
          <w:szCs w:val="20"/>
          <w:lang w:eastAsia="cs-CZ"/>
        </w:rPr>
        <w:t>“</w:t>
      </w:r>
      <w:r w:rsidR="00B64E21">
        <w:rPr>
          <w:rFonts w:cs="Calibri"/>
          <w:bCs/>
          <w:sz w:val="20"/>
          <w:szCs w:val="20"/>
          <w:lang w:eastAsia="cs-CZ"/>
        </w:rPr>
        <w:t xml:space="preserve">) </w:t>
      </w:r>
      <w:r w:rsidRPr="008B49C6">
        <w:rPr>
          <w:rFonts w:cs="Calibri"/>
          <w:bCs/>
          <w:sz w:val="20"/>
          <w:szCs w:val="20"/>
          <w:lang w:eastAsia="cs-CZ"/>
        </w:rPr>
        <w:t xml:space="preserve">včetně logistiky předání materiálu z/do laboratoře po odběru 1x týdně </w:t>
      </w:r>
      <w:r w:rsidRPr="00DE77F8">
        <w:rPr>
          <w:rFonts w:cs="Calibri"/>
          <w:bCs/>
          <w:sz w:val="20"/>
          <w:szCs w:val="20"/>
          <w:lang w:eastAsia="cs-CZ"/>
        </w:rPr>
        <w:t>v</w:t>
      </w:r>
      <w:r w:rsidR="007C4C48">
        <w:rPr>
          <w:rFonts w:cs="Calibri"/>
          <w:bCs/>
          <w:sz w:val="20"/>
          <w:szCs w:val="20"/>
          <w:lang w:eastAsia="cs-CZ"/>
        </w:rPr>
        <w:t> pátek (</w:t>
      </w:r>
      <w:proofErr w:type="gramStart"/>
      <w:r w:rsidR="007C4C48">
        <w:rPr>
          <w:rFonts w:cs="Calibri"/>
          <w:bCs/>
          <w:sz w:val="20"/>
          <w:szCs w:val="20"/>
          <w:lang w:eastAsia="cs-CZ"/>
        </w:rPr>
        <w:t>21. 5. , 4. 6., 18</w:t>
      </w:r>
      <w:proofErr w:type="gramEnd"/>
      <w:r w:rsidR="007C4C48">
        <w:rPr>
          <w:rFonts w:cs="Calibri"/>
          <w:bCs/>
          <w:sz w:val="20"/>
          <w:szCs w:val="20"/>
          <w:lang w:eastAsia="cs-CZ"/>
        </w:rPr>
        <w:t xml:space="preserve">. 6.) </w:t>
      </w:r>
      <w:r w:rsidRPr="008B49C6">
        <w:rPr>
          <w:rFonts w:cs="Calibri"/>
          <w:bCs/>
          <w:sz w:val="20"/>
          <w:szCs w:val="20"/>
          <w:lang w:eastAsia="cs-CZ"/>
        </w:rPr>
        <w:t xml:space="preserve">z/do </w:t>
      </w:r>
      <w:r w:rsidR="00CD040C">
        <w:rPr>
          <w:rFonts w:cs="Calibri"/>
          <w:bCs/>
          <w:sz w:val="20"/>
          <w:szCs w:val="20"/>
          <w:lang w:eastAsia="cs-CZ"/>
        </w:rPr>
        <w:t>základní</w:t>
      </w:r>
      <w:r w:rsidRPr="008B49C6">
        <w:rPr>
          <w:rFonts w:cs="Calibri"/>
          <w:bCs/>
          <w:sz w:val="20"/>
          <w:szCs w:val="20"/>
          <w:lang w:eastAsia="cs-CZ"/>
        </w:rPr>
        <w:t xml:space="preserve"> školy, přičemž 1.</w:t>
      </w:r>
      <w:r w:rsidR="00511E2A">
        <w:rPr>
          <w:rFonts w:cs="Calibri"/>
          <w:bCs/>
          <w:sz w:val="20"/>
          <w:szCs w:val="20"/>
          <w:lang w:eastAsia="cs-CZ"/>
        </w:rPr>
        <w:t xml:space="preserve"> </w:t>
      </w:r>
      <w:r w:rsidRPr="008B49C6">
        <w:rPr>
          <w:rFonts w:cs="Calibri"/>
          <w:bCs/>
          <w:sz w:val="20"/>
          <w:szCs w:val="20"/>
          <w:lang w:eastAsia="cs-CZ"/>
        </w:rPr>
        <w:t xml:space="preserve">dodávka proběhne v den před vlastním testováním. Podmínkou je zpracování dodaných vzorků </w:t>
      </w:r>
      <w:r w:rsidR="00D758F7">
        <w:rPr>
          <w:rFonts w:cs="Calibri"/>
          <w:bCs/>
          <w:sz w:val="20"/>
          <w:szCs w:val="20"/>
          <w:lang w:eastAsia="cs-CZ"/>
        </w:rPr>
        <w:t>laboratoří, která disponuje systémem managementu kvality v souladu s mezinárodní normou ČSN EN/IEC 15189: 2015 pro provádění</w:t>
      </w:r>
      <w:r w:rsidRPr="008B49C6">
        <w:rPr>
          <w:rFonts w:cs="Calibri"/>
          <w:bCs/>
          <w:sz w:val="20"/>
          <w:szCs w:val="20"/>
          <w:lang w:eastAsia="cs-CZ"/>
        </w:rPr>
        <w:t xml:space="preserve"> </w:t>
      </w:r>
      <w:r w:rsidR="00D758F7">
        <w:rPr>
          <w:rFonts w:cs="Calibri"/>
          <w:bCs/>
          <w:sz w:val="20"/>
          <w:szCs w:val="20"/>
          <w:lang w:eastAsia="cs-CZ"/>
        </w:rPr>
        <w:t>neinvazivních RT</w:t>
      </w:r>
      <w:r w:rsidR="00002D5B">
        <w:rPr>
          <w:rFonts w:cs="Calibri"/>
          <w:bCs/>
          <w:sz w:val="20"/>
          <w:szCs w:val="20"/>
          <w:lang w:eastAsia="cs-CZ"/>
        </w:rPr>
        <w:t>-</w:t>
      </w:r>
      <w:r w:rsidR="00D758F7">
        <w:rPr>
          <w:rFonts w:cs="Calibri"/>
          <w:bCs/>
          <w:sz w:val="20"/>
          <w:szCs w:val="20"/>
          <w:lang w:eastAsia="cs-CZ"/>
        </w:rPr>
        <w:t>PCR testů, služba musí být provedena validovanou metodou testování a</w:t>
      </w:r>
      <w:r w:rsidRPr="008B49C6">
        <w:rPr>
          <w:rFonts w:cs="Calibri"/>
          <w:bCs/>
          <w:sz w:val="20"/>
          <w:szCs w:val="20"/>
          <w:lang w:eastAsia="cs-CZ"/>
        </w:rPr>
        <w:t xml:space="preserve"> garantované </w:t>
      </w:r>
      <w:r w:rsidRPr="004B7657">
        <w:rPr>
          <w:rFonts w:cs="Calibri"/>
          <w:bCs/>
          <w:sz w:val="20"/>
          <w:szCs w:val="20"/>
          <w:lang w:eastAsia="cs-CZ"/>
        </w:rPr>
        <w:t xml:space="preserve">minimální </w:t>
      </w:r>
      <w:r w:rsidR="004B7657">
        <w:rPr>
          <w:rFonts w:cs="Calibri"/>
          <w:bCs/>
          <w:sz w:val="20"/>
          <w:szCs w:val="20"/>
          <w:lang w:eastAsia="cs-CZ"/>
        </w:rPr>
        <w:t>380</w:t>
      </w:r>
      <w:r w:rsidRPr="004B7657">
        <w:rPr>
          <w:rFonts w:cs="Calibri"/>
          <w:bCs/>
          <w:sz w:val="20"/>
          <w:szCs w:val="20"/>
          <w:lang w:eastAsia="cs-CZ"/>
        </w:rPr>
        <w:t xml:space="preserve"> a maximální množství </w:t>
      </w:r>
      <w:r w:rsidR="004B7657">
        <w:rPr>
          <w:rFonts w:cs="Calibri"/>
          <w:bCs/>
          <w:sz w:val="20"/>
          <w:szCs w:val="20"/>
          <w:lang w:eastAsia="cs-CZ"/>
        </w:rPr>
        <w:t>410</w:t>
      </w:r>
      <w:r w:rsidRPr="008B49C6">
        <w:rPr>
          <w:rFonts w:cs="Calibri"/>
          <w:bCs/>
          <w:sz w:val="20"/>
          <w:szCs w:val="20"/>
          <w:lang w:eastAsia="cs-CZ"/>
        </w:rPr>
        <w:t xml:space="preserve"> testovacích sad</w:t>
      </w:r>
      <w:r>
        <w:rPr>
          <w:rFonts w:cs="Calibri"/>
          <w:bCs/>
          <w:sz w:val="20"/>
          <w:szCs w:val="20"/>
          <w:lang w:eastAsia="cs-CZ"/>
        </w:rPr>
        <w:t xml:space="preserve"> na 1 testování</w:t>
      </w:r>
      <w:r w:rsidRPr="00521EF1">
        <w:rPr>
          <w:rFonts w:cs="Calibri"/>
          <w:sz w:val="20"/>
          <w:szCs w:val="20"/>
          <w:lang w:eastAsia="cs-CZ"/>
        </w:rPr>
        <w:t xml:space="preserve">. Aktuální počet požadovaných testů bude 1x týdně emailem sdělen kontaktní osobou do laboratoře </w:t>
      </w:r>
      <w:r>
        <w:rPr>
          <w:rFonts w:cs="Calibri"/>
          <w:sz w:val="20"/>
          <w:szCs w:val="20"/>
          <w:lang w:eastAsia="cs-CZ"/>
        </w:rPr>
        <w:t xml:space="preserve">nejpozději </w:t>
      </w:r>
      <w:r w:rsidRPr="00521EF1">
        <w:rPr>
          <w:rFonts w:cs="Calibri"/>
          <w:sz w:val="20"/>
          <w:szCs w:val="20"/>
          <w:lang w:eastAsia="cs-CZ"/>
        </w:rPr>
        <w:t>v</w:t>
      </w:r>
      <w:r>
        <w:rPr>
          <w:rFonts w:cs="Calibri"/>
          <w:sz w:val="20"/>
          <w:szCs w:val="20"/>
          <w:lang w:eastAsia="cs-CZ"/>
        </w:rPr>
        <w:t> </w:t>
      </w:r>
      <w:r w:rsidRPr="00DE77F8">
        <w:rPr>
          <w:rFonts w:cs="Calibri"/>
          <w:sz w:val="20"/>
          <w:szCs w:val="20"/>
          <w:lang w:eastAsia="cs-CZ"/>
        </w:rPr>
        <w:t>úterý</w:t>
      </w:r>
      <w:r>
        <w:rPr>
          <w:rFonts w:cs="Calibri"/>
          <w:sz w:val="20"/>
          <w:szCs w:val="20"/>
          <w:lang w:eastAsia="cs-CZ"/>
        </w:rPr>
        <w:t xml:space="preserve"> daného týdne a požadované množství testů dodáno nejpozději ve </w:t>
      </w:r>
      <w:r w:rsidRPr="00DE77F8">
        <w:rPr>
          <w:rFonts w:cs="Calibri"/>
          <w:sz w:val="20"/>
          <w:szCs w:val="20"/>
          <w:lang w:eastAsia="cs-CZ"/>
        </w:rPr>
        <w:t>středu</w:t>
      </w:r>
      <w:r w:rsidR="00D758F7" w:rsidRPr="00DE77F8">
        <w:rPr>
          <w:rFonts w:cs="Calibri"/>
          <w:sz w:val="20"/>
          <w:szCs w:val="20"/>
          <w:lang w:eastAsia="cs-CZ"/>
        </w:rPr>
        <w:t>.</w:t>
      </w:r>
    </w:p>
    <w:p w14:paraId="205EE4C1" w14:textId="77777777" w:rsidR="00306E57" w:rsidRPr="00803E19" w:rsidRDefault="00306E57" w:rsidP="00241C8C">
      <w:pPr>
        <w:rPr>
          <w:rFonts w:cs="Calibri"/>
          <w:b/>
          <w:sz w:val="20"/>
          <w:szCs w:val="20"/>
        </w:rPr>
      </w:pPr>
      <w:r w:rsidRPr="00803E19">
        <w:rPr>
          <w:rFonts w:cs="Calibri"/>
          <w:b/>
          <w:sz w:val="20"/>
          <w:szCs w:val="20"/>
        </w:rPr>
        <w:t>Kritéria a způsob hodnocení nabídek</w:t>
      </w:r>
    </w:p>
    <w:p w14:paraId="71885E23" w14:textId="77777777" w:rsidR="00D758F7" w:rsidRDefault="00D758F7" w:rsidP="00241C8C">
      <w:pPr>
        <w:pStyle w:val="Bezmezer"/>
        <w:ind w:firstLine="708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Hodnotící kritéria</w:t>
      </w:r>
    </w:p>
    <w:p w14:paraId="737A862B" w14:textId="0BC1B577" w:rsidR="00306E57" w:rsidRDefault="00306E57" w:rsidP="00241C8C">
      <w:pPr>
        <w:pStyle w:val="Bezmezer"/>
        <w:ind w:firstLine="708"/>
        <w:rPr>
          <w:rFonts w:cs="Calibri"/>
          <w:sz w:val="20"/>
          <w:szCs w:val="20"/>
        </w:rPr>
      </w:pPr>
      <w:r w:rsidRPr="004510AC">
        <w:rPr>
          <w:rFonts w:cs="Calibri"/>
          <w:b/>
          <w:i/>
          <w:sz w:val="20"/>
          <w:szCs w:val="20"/>
        </w:rPr>
        <w:t xml:space="preserve"> </w:t>
      </w:r>
      <w:r w:rsidR="004510AC" w:rsidRPr="004510AC">
        <w:rPr>
          <w:rFonts w:cs="Calibri"/>
          <w:b/>
          <w:i/>
          <w:sz w:val="20"/>
          <w:szCs w:val="20"/>
        </w:rPr>
        <w:t>1.</w:t>
      </w:r>
      <w:r w:rsidRPr="004510AC">
        <w:rPr>
          <w:rFonts w:cs="Calibri"/>
          <w:b/>
          <w:i/>
          <w:sz w:val="20"/>
          <w:szCs w:val="20"/>
        </w:rPr>
        <w:t xml:space="preserve"> nejnižší jednotková nabídková cena</w:t>
      </w:r>
      <w:r w:rsidRPr="00803E1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1 (jedné) </w:t>
      </w:r>
      <w:r w:rsidRPr="00803E19">
        <w:rPr>
          <w:rFonts w:cs="Calibri"/>
          <w:sz w:val="20"/>
          <w:szCs w:val="20"/>
        </w:rPr>
        <w:t>test</w:t>
      </w:r>
      <w:r>
        <w:rPr>
          <w:rFonts w:cs="Calibri"/>
          <w:sz w:val="20"/>
          <w:szCs w:val="20"/>
        </w:rPr>
        <w:t>ovací sady v Kč bez DPH včetně logistiky dovozu, odvozu z</w:t>
      </w:r>
      <w:r w:rsidR="00CD040C">
        <w:rPr>
          <w:rFonts w:cs="Calibri"/>
          <w:sz w:val="20"/>
          <w:szCs w:val="20"/>
        </w:rPr>
        <w:t>/do laboratoře a základní</w:t>
      </w:r>
      <w:r>
        <w:rPr>
          <w:rFonts w:cs="Calibri"/>
          <w:sz w:val="20"/>
          <w:szCs w:val="20"/>
        </w:rPr>
        <w:t xml:space="preserve"> školy a vyhodnocení testů</w:t>
      </w:r>
      <w:r w:rsidR="004510AC">
        <w:rPr>
          <w:rFonts w:cs="Calibri"/>
          <w:sz w:val="20"/>
          <w:szCs w:val="20"/>
        </w:rPr>
        <w:t xml:space="preserve"> </w:t>
      </w:r>
      <w:r w:rsidR="004510AC" w:rsidRPr="004510AC">
        <w:rPr>
          <w:rFonts w:cs="Calibri"/>
          <w:b/>
          <w:i/>
          <w:sz w:val="20"/>
          <w:szCs w:val="20"/>
        </w:rPr>
        <w:t>80%</w:t>
      </w:r>
    </w:p>
    <w:p w14:paraId="39417CE0" w14:textId="2880F475" w:rsidR="004510AC" w:rsidRDefault="004510AC" w:rsidP="004510A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 rámci kritéria budou nabídkám přiděleny body na základě níže uvedeného vzorce:</w:t>
      </w:r>
    </w:p>
    <w:p w14:paraId="7AAF0C8A" w14:textId="5BB6EA47" w:rsidR="004510AC" w:rsidRDefault="004510AC" w:rsidP="004510A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(výše ceny minimální / výše ceny hodnocené) x 0,8 (váha kritéria) x 100 = počet bodů</w:t>
      </w:r>
    </w:p>
    <w:p w14:paraId="5A2BC1CE" w14:textId="76BCF107" w:rsidR="004510AC" w:rsidRDefault="004510AC" w:rsidP="004510A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Veličina „výše ceny minimální“ znamená nabídku s nejnižší cenou bez DPH.</w:t>
      </w:r>
    </w:p>
    <w:p w14:paraId="3741EA0E" w14:textId="139CBAFF" w:rsidR="004510AC" w:rsidRDefault="00511E2A" w:rsidP="004510A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Veličina „výše ceny hodnocené“</w:t>
      </w:r>
      <w:r w:rsidR="004510AC">
        <w:rPr>
          <w:rFonts w:cs="Calibri"/>
          <w:sz w:val="20"/>
          <w:szCs w:val="20"/>
        </w:rPr>
        <w:t xml:space="preserve"> znamená posuzovanou nabídku.</w:t>
      </w:r>
    </w:p>
    <w:p w14:paraId="1004C55D" w14:textId="0A465F22" w:rsidR="004510AC" w:rsidRDefault="004510AC" w:rsidP="004510AC">
      <w:pPr>
        <w:pStyle w:val="Bezmezer"/>
        <w:ind w:firstLine="708"/>
        <w:rPr>
          <w:rFonts w:cs="Calibri"/>
          <w:sz w:val="20"/>
          <w:szCs w:val="20"/>
        </w:rPr>
      </w:pPr>
      <w:r w:rsidRPr="004510AC">
        <w:rPr>
          <w:rFonts w:cs="Calibri"/>
          <w:b/>
          <w:i/>
          <w:sz w:val="20"/>
          <w:szCs w:val="20"/>
        </w:rPr>
        <w:t xml:space="preserve">2. </w:t>
      </w:r>
      <w:r w:rsidR="00634BAA">
        <w:rPr>
          <w:rFonts w:cs="Calibri"/>
          <w:b/>
          <w:i/>
          <w:sz w:val="20"/>
          <w:szCs w:val="20"/>
        </w:rPr>
        <w:t xml:space="preserve">množství </w:t>
      </w:r>
      <w:r w:rsidRPr="004510AC">
        <w:rPr>
          <w:rFonts w:cs="Calibri"/>
          <w:b/>
          <w:i/>
          <w:sz w:val="20"/>
          <w:szCs w:val="20"/>
        </w:rPr>
        <w:t>vzork</w:t>
      </w:r>
      <w:r w:rsidR="00634BAA">
        <w:rPr>
          <w:rFonts w:cs="Calibri"/>
          <w:b/>
          <w:i/>
          <w:sz w:val="20"/>
          <w:szCs w:val="20"/>
        </w:rPr>
        <w:t>ů</w:t>
      </w:r>
      <w:r w:rsidRPr="004510AC">
        <w:rPr>
          <w:rFonts w:cs="Calibri"/>
          <w:b/>
          <w:i/>
          <w:sz w:val="20"/>
          <w:szCs w:val="20"/>
        </w:rPr>
        <w:t xml:space="preserve"> </w:t>
      </w:r>
      <w:r w:rsidR="00C53FB4">
        <w:rPr>
          <w:rFonts w:cs="Calibri"/>
          <w:b/>
          <w:i/>
          <w:sz w:val="20"/>
          <w:szCs w:val="20"/>
        </w:rPr>
        <w:t xml:space="preserve">zpracovaných </w:t>
      </w:r>
      <w:r w:rsidR="00C53FB4" w:rsidRPr="00C53FB4">
        <w:rPr>
          <w:rFonts w:cs="Calibri"/>
          <w:b/>
          <w:i/>
          <w:sz w:val="20"/>
          <w:szCs w:val="20"/>
        </w:rPr>
        <w:t xml:space="preserve">při </w:t>
      </w:r>
      <w:r w:rsidR="00C53FB4" w:rsidRPr="00C53FB4">
        <w:rPr>
          <w:b/>
          <w:i/>
          <w:sz w:val="20"/>
          <w:szCs w:val="20"/>
        </w:rPr>
        <w:t>laboratorní analýze</w:t>
      </w:r>
      <w:r w:rsidR="00C53FB4">
        <w:t xml:space="preserve"> </w:t>
      </w:r>
      <w:r w:rsidR="00C53FB4" w:rsidRPr="00C53FB4">
        <w:rPr>
          <w:b/>
          <w:i/>
          <w:sz w:val="20"/>
          <w:szCs w:val="20"/>
        </w:rPr>
        <w:t>dohromady</w:t>
      </w:r>
      <w:r w:rsidR="00C53FB4">
        <w:rPr>
          <w:b/>
          <w:i/>
          <w:sz w:val="20"/>
          <w:szCs w:val="20"/>
        </w:rPr>
        <w:t xml:space="preserve"> </w:t>
      </w:r>
      <w:r w:rsidR="00C53FB4">
        <w:t>(</w:t>
      </w:r>
      <w:r w:rsidRPr="004510AC">
        <w:rPr>
          <w:rFonts w:cs="Calibri"/>
          <w:b/>
          <w:i/>
          <w:sz w:val="20"/>
          <w:szCs w:val="20"/>
        </w:rPr>
        <w:t>„</w:t>
      </w:r>
      <w:proofErr w:type="spellStart"/>
      <w:r w:rsidRPr="004510AC">
        <w:rPr>
          <w:rFonts w:cs="Calibri"/>
          <w:b/>
          <w:i/>
          <w:sz w:val="20"/>
          <w:szCs w:val="20"/>
        </w:rPr>
        <w:t>poolování</w:t>
      </w:r>
      <w:proofErr w:type="spellEnd"/>
      <w:r w:rsidRPr="004510AC">
        <w:rPr>
          <w:rFonts w:cs="Calibri"/>
          <w:b/>
          <w:i/>
          <w:sz w:val="20"/>
          <w:szCs w:val="20"/>
        </w:rPr>
        <w:t>“</w:t>
      </w:r>
      <w:r w:rsidR="00C53FB4">
        <w:rPr>
          <w:rFonts w:cs="Calibri"/>
          <w:b/>
          <w:i/>
          <w:sz w:val="20"/>
          <w:szCs w:val="20"/>
        </w:rPr>
        <w:t>)</w:t>
      </w:r>
      <w:r w:rsidRPr="004510AC">
        <w:rPr>
          <w:rFonts w:cs="Calibri"/>
          <w:b/>
          <w:i/>
          <w:sz w:val="20"/>
          <w:szCs w:val="20"/>
        </w:rPr>
        <w:t xml:space="preserve"> 20%</w:t>
      </w:r>
      <w:r>
        <w:rPr>
          <w:rFonts w:cs="Calibri"/>
          <w:sz w:val="20"/>
          <w:szCs w:val="20"/>
        </w:rPr>
        <w:t xml:space="preserve"> (uveďte</w:t>
      </w:r>
      <w:r w:rsidR="00A64EAB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kolik vzorků najednou bude </w:t>
      </w:r>
      <w:r w:rsidR="00C53FB4">
        <w:rPr>
          <w:rFonts w:cs="Calibri"/>
          <w:sz w:val="20"/>
          <w:szCs w:val="20"/>
        </w:rPr>
        <w:t>analyzováno</w:t>
      </w:r>
      <w:r w:rsidR="00A64EAB">
        <w:rPr>
          <w:rFonts w:cs="Calibri"/>
          <w:sz w:val="20"/>
          <w:szCs w:val="20"/>
        </w:rPr>
        <w:t>, požadujeme co nejnižší počet</w:t>
      </w:r>
      <w:r>
        <w:rPr>
          <w:rFonts w:cs="Calibri"/>
          <w:sz w:val="20"/>
          <w:szCs w:val="20"/>
        </w:rPr>
        <w:t>)</w:t>
      </w:r>
    </w:p>
    <w:p w14:paraId="18F12F85" w14:textId="77777777" w:rsidR="004510AC" w:rsidRDefault="004510AC" w:rsidP="004510A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 rámci kritéria budou nabídkám přiděleny body na základě níže uvedeného vzorce:</w:t>
      </w:r>
    </w:p>
    <w:p w14:paraId="77B8CAF8" w14:textId="65C0038D" w:rsidR="004510AC" w:rsidRDefault="004510AC" w:rsidP="004510A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(množství vzorků minimální / množství </w:t>
      </w:r>
      <w:r w:rsidR="008D6867">
        <w:rPr>
          <w:rFonts w:cs="Calibri"/>
          <w:sz w:val="20"/>
          <w:szCs w:val="20"/>
        </w:rPr>
        <w:t>vzorků</w:t>
      </w:r>
      <w:r>
        <w:rPr>
          <w:rFonts w:cs="Calibri"/>
          <w:sz w:val="20"/>
          <w:szCs w:val="20"/>
        </w:rPr>
        <w:t xml:space="preserve"> hodnocené) x 0,2 (váha kritéria) x 100 = počet bodů</w:t>
      </w:r>
    </w:p>
    <w:p w14:paraId="074F7B24" w14:textId="0BDF8717" w:rsidR="004510AC" w:rsidRDefault="004510AC" w:rsidP="004510A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Veličina „množs</w:t>
      </w:r>
      <w:r w:rsidR="008D6867">
        <w:rPr>
          <w:rFonts w:cs="Calibri"/>
          <w:sz w:val="20"/>
          <w:szCs w:val="20"/>
        </w:rPr>
        <w:t>tví vzorků</w:t>
      </w:r>
      <w:r>
        <w:rPr>
          <w:rFonts w:cs="Calibri"/>
          <w:sz w:val="20"/>
          <w:szCs w:val="20"/>
        </w:rPr>
        <w:t xml:space="preserve"> minimální“ znamená nabídku s</w:t>
      </w:r>
      <w:r w:rsidR="008D6867">
        <w:rPr>
          <w:rFonts w:cs="Calibri"/>
          <w:sz w:val="20"/>
          <w:szCs w:val="20"/>
        </w:rPr>
        <w:t> </w:t>
      </w:r>
      <w:r>
        <w:rPr>
          <w:rFonts w:cs="Calibri"/>
          <w:sz w:val="20"/>
          <w:szCs w:val="20"/>
        </w:rPr>
        <w:t>nejnižší</w:t>
      </w:r>
      <w:r w:rsidR="008D6867">
        <w:rPr>
          <w:rFonts w:cs="Calibri"/>
          <w:sz w:val="20"/>
          <w:szCs w:val="20"/>
        </w:rPr>
        <w:t>m počtem vzorků</w:t>
      </w:r>
      <w:r>
        <w:rPr>
          <w:rFonts w:cs="Calibri"/>
          <w:sz w:val="20"/>
          <w:szCs w:val="20"/>
        </w:rPr>
        <w:t>.</w:t>
      </w:r>
    </w:p>
    <w:p w14:paraId="0F33CF0D" w14:textId="3CCCA9F5" w:rsidR="004510AC" w:rsidRDefault="004510AC" w:rsidP="004510A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Veličina „</w:t>
      </w:r>
      <w:r w:rsidR="008D6867">
        <w:rPr>
          <w:rFonts w:cs="Calibri"/>
          <w:sz w:val="20"/>
          <w:szCs w:val="20"/>
        </w:rPr>
        <w:t>množství vzorků</w:t>
      </w:r>
      <w:r>
        <w:rPr>
          <w:rFonts w:cs="Calibri"/>
          <w:sz w:val="20"/>
          <w:szCs w:val="20"/>
        </w:rPr>
        <w:t xml:space="preserve"> hodnocené</w:t>
      </w:r>
      <w:r w:rsidR="008D6867">
        <w:rPr>
          <w:rFonts w:cs="Calibri"/>
          <w:sz w:val="20"/>
          <w:szCs w:val="20"/>
        </w:rPr>
        <w:t>“</w:t>
      </w:r>
      <w:r>
        <w:rPr>
          <w:rFonts w:cs="Calibri"/>
          <w:sz w:val="20"/>
          <w:szCs w:val="20"/>
        </w:rPr>
        <w:t xml:space="preserve"> znamená posuzovanou nabídku.</w:t>
      </w:r>
    </w:p>
    <w:p w14:paraId="5E877279" w14:textId="77777777" w:rsidR="008D6867" w:rsidRPr="008D6867" w:rsidRDefault="008D6867" w:rsidP="008D6867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  <w:sz w:val="20"/>
          <w:szCs w:val="20"/>
        </w:rPr>
      </w:pPr>
      <w:r w:rsidRPr="008D6867">
        <w:rPr>
          <w:rFonts w:asciiTheme="minorHAnsi" w:hAnsiTheme="minorHAnsi"/>
          <w:i/>
          <w:sz w:val="20"/>
          <w:szCs w:val="20"/>
        </w:rPr>
        <w:t>Celkové hodnocení:</w:t>
      </w:r>
    </w:p>
    <w:p w14:paraId="0D3F759C" w14:textId="0B45633A" w:rsidR="008D6867" w:rsidRPr="008D6867" w:rsidRDefault="008D6867" w:rsidP="008D6867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867">
        <w:rPr>
          <w:rFonts w:asciiTheme="minorHAnsi" w:hAnsiTheme="minorHAnsi"/>
          <w:sz w:val="20"/>
          <w:szCs w:val="20"/>
        </w:rPr>
        <w:t xml:space="preserve">Celkové hodnocení předložených nabídek bude dáno součtem bodů za jednotlivá kritéria (přidělené body za nabídkovou cenu +  přidělené body  za </w:t>
      </w:r>
      <w:r>
        <w:rPr>
          <w:rFonts w:asciiTheme="minorHAnsi" w:hAnsiTheme="minorHAnsi"/>
          <w:sz w:val="20"/>
          <w:szCs w:val="20"/>
        </w:rPr>
        <w:t>velikost vzorku</w:t>
      </w:r>
      <w:r w:rsidRPr="008D6867">
        <w:rPr>
          <w:rFonts w:asciiTheme="minorHAnsi" w:hAnsiTheme="minorHAnsi"/>
          <w:sz w:val="20"/>
          <w:szCs w:val="20"/>
        </w:rPr>
        <w:t>).</w:t>
      </w:r>
    </w:p>
    <w:p w14:paraId="568F997E" w14:textId="2CCADDAB" w:rsidR="008D6867" w:rsidRPr="008D6867" w:rsidRDefault="008D6867" w:rsidP="008D6867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867">
        <w:rPr>
          <w:rFonts w:asciiTheme="minorHAnsi" w:hAnsiTheme="minorHAnsi"/>
          <w:sz w:val="20"/>
          <w:szCs w:val="20"/>
        </w:rPr>
        <w:t>Zakázka bude přidělena uchazeči s nejvyšším počtem bodů. V případě rovnosti bodových hodnot dvou či více nabídek, rozhoduje o celkovém pořadí nabídek pořadí v kritériu „CENA“ a v případě shody v tomto kritériu se bude posuzovat pořadí v kritériu „</w:t>
      </w:r>
      <w:r w:rsidR="00634BAA">
        <w:rPr>
          <w:rFonts w:asciiTheme="minorHAnsi" w:hAnsiTheme="minorHAnsi"/>
          <w:sz w:val="20"/>
          <w:szCs w:val="20"/>
        </w:rPr>
        <w:t>množství</w:t>
      </w:r>
      <w:r>
        <w:rPr>
          <w:rFonts w:asciiTheme="minorHAnsi" w:hAnsiTheme="minorHAnsi"/>
          <w:sz w:val="20"/>
          <w:szCs w:val="20"/>
        </w:rPr>
        <w:t xml:space="preserve"> vzork</w:t>
      </w:r>
      <w:r w:rsidR="00634BAA">
        <w:rPr>
          <w:rFonts w:asciiTheme="minorHAnsi" w:hAnsiTheme="minorHAnsi"/>
          <w:sz w:val="20"/>
          <w:szCs w:val="20"/>
        </w:rPr>
        <w:t>ů</w:t>
      </w:r>
      <w:r w:rsidRPr="008D6867">
        <w:rPr>
          <w:rFonts w:asciiTheme="minorHAnsi" w:hAnsiTheme="minorHAnsi"/>
          <w:sz w:val="20"/>
          <w:szCs w:val="20"/>
        </w:rPr>
        <w:t xml:space="preserve">“. Pokud bude shoda i v tomto kritériu, rozhodne o pořadí nabídek los. K losování budou </w:t>
      </w:r>
      <w:r w:rsidR="003A55E2">
        <w:rPr>
          <w:rFonts w:asciiTheme="minorHAnsi" w:hAnsiTheme="minorHAnsi"/>
          <w:sz w:val="20"/>
          <w:szCs w:val="20"/>
        </w:rPr>
        <w:t xml:space="preserve">příslušní </w:t>
      </w:r>
      <w:r w:rsidRPr="008D6867">
        <w:rPr>
          <w:rFonts w:asciiTheme="minorHAnsi" w:hAnsiTheme="minorHAnsi"/>
          <w:sz w:val="20"/>
          <w:szCs w:val="20"/>
        </w:rPr>
        <w:t>uchazeči přizváni.</w:t>
      </w:r>
      <w:r w:rsidR="003A55E2">
        <w:rPr>
          <w:rFonts w:asciiTheme="minorHAnsi" w:hAnsiTheme="minorHAnsi"/>
          <w:sz w:val="20"/>
          <w:szCs w:val="20"/>
        </w:rPr>
        <w:t xml:space="preserve"> V případě losování musí zadavatel vyhotovit z tohoto losování záznam.</w:t>
      </w:r>
    </w:p>
    <w:p w14:paraId="4929D3C4" w14:textId="7E9E0A79" w:rsidR="004510AC" w:rsidRDefault="004510AC" w:rsidP="004510AC">
      <w:pPr>
        <w:pStyle w:val="Bezmezer"/>
        <w:rPr>
          <w:rFonts w:cs="Calibri"/>
          <w:sz w:val="20"/>
          <w:szCs w:val="20"/>
        </w:rPr>
      </w:pPr>
    </w:p>
    <w:p w14:paraId="6724B3C7" w14:textId="77777777" w:rsidR="004510AC" w:rsidRDefault="004510AC" w:rsidP="004510AC">
      <w:pPr>
        <w:pStyle w:val="Bezmezer"/>
        <w:rPr>
          <w:rFonts w:cs="Calibri"/>
          <w:sz w:val="20"/>
          <w:szCs w:val="20"/>
        </w:rPr>
      </w:pPr>
    </w:p>
    <w:p w14:paraId="10C7F995" w14:textId="77777777" w:rsidR="004510AC" w:rsidRPr="00803E19" w:rsidRDefault="004510AC" w:rsidP="004510AC">
      <w:pPr>
        <w:pStyle w:val="Bezmezer"/>
        <w:rPr>
          <w:rFonts w:cs="Calibri"/>
          <w:sz w:val="20"/>
          <w:szCs w:val="20"/>
        </w:rPr>
      </w:pPr>
    </w:p>
    <w:p w14:paraId="3E7A1974" w14:textId="77777777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                                       </w:t>
      </w:r>
    </w:p>
    <w:p w14:paraId="6D2F5E77" w14:textId="77777777" w:rsidR="00306E57" w:rsidRDefault="00306E57" w:rsidP="00241C8C">
      <w:pPr>
        <w:tabs>
          <w:tab w:val="left" w:pos="7320"/>
        </w:tabs>
      </w:pPr>
      <w:r w:rsidRPr="00803E19">
        <w:rPr>
          <w:rFonts w:cs="Calibri"/>
          <w:b/>
          <w:sz w:val="20"/>
          <w:szCs w:val="20"/>
        </w:rPr>
        <w:t>Požadavky na způsob zpracování a předložení cenové nabídky</w:t>
      </w:r>
    </w:p>
    <w:p w14:paraId="4D47E794" w14:textId="58F35FF3" w:rsidR="00306E57" w:rsidRPr="00A51A39" w:rsidRDefault="00306E57" w:rsidP="00241C8C">
      <w:pPr>
        <w:pStyle w:val="Odstavecseseznamem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  <w:t>Uc</w:t>
      </w:r>
      <w:r w:rsidRPr="008B49C6">
        <w:rPr>
          <w:rFonts w:cs="Tms Rmn"/>
          <w:color w:val="000000"/>
          <w:sz w:val="20"/>
          <w:szCs w:val="20"/>
        </w:rPr>
        <w:t>hazeč musí prokázat kvalifikační předpoklady dokladem o oprávnění k podnikání – živnostenský list, koncesní listina, včetně výpisu z obchodního rejstříku</w:t>
      </w:r>
      <w:r w:rsidRPr="00A51A39">
        <w:rPr>
          <w:rFonts w:cs="Tms Rmn"/>
          <w:color w:val="000000"/>
          <w:sz w:val="20"/>
          <w:szCs w:val="20"/>
        </w:rPr>
        <w:t xml:space="preserve"> a dále doklady prokazující certi</w:t>
      </w:r>
      <w:r>
        <w:rPr>
          <w:rFonts w:cs="Tms Rmn"/>
          <w:color w:val="000000"/>
          <w:sz w:val="20"/>
          <w:szCs w:val="20"/>
        </w:rPr>
        <w:t>fi</w:t>
      </w:r>
      <w:r w:rsidRPr="00A51A39">
        <w:rPr>
          <w:rFonts w:cs="Tms Rmn"/>
          <w:color w:val="000000"/>
          <w:sz w:val="20"/>
          <w:szCs w:val="20"/>
        </w:rPr>
        <w:t xml:space="preserve">kaci testovacích </w:t>
      </w:r>
      <w:r w:rsidRPr="00A51A39">
        <w:rPr>
          <w:rFonts w:cs="Tms Rmn"/>
          <w:color w:val="000000"/>
          <w:sz w:val="20"/>
          <w:szCs w:val="20"/>
        </w:rPr>
        <w:lastRenderedPageBreak/>
        <w:t>sad</w:t>
      </w:r>
      <w:r w:rsidR="00356A9F">
        <w:rPr>
          <w:rFonts w:cs="Tms Rmn"/>
          <w:color w:val="000000"/>
          <w:sz w:val="20"/>
          <w:szCs w:val="20"/>
        </w:rPr>
        <w:t>, dokument o validaci metody testování</w:t>
      </w:r>
      <w:r w:rsidRPr="00A51A39">
        <w:rPr>
          <w:rFonts w:cs="Tms Rmn"/>
          <w:color w:val="000000"/>
          <w:sz w:val="20"/>
          <w:szCs w:val="20"/>
        </w:rPr>
        <w:t xml:space="preserve"> a </w:t>
      </w:r>
      <w:r w:rsidR="008D6867">
        <w:rPr>
          <w:rFonts w:cs="Tms Rmn"/>
          <w:color w:val="000000"/>
          <w:sz w:val="20"/>
          <w:szCs w:val="20"/>
        </w:rPr>
        <w:t>osvědčením systému managementu kvality v souladu s mezinárodní normu ČSN EN/IEC 15189: 2015 laboratoře</w:t>
      </w:r>
      <w:r w:rsidRPr="00A51A39">
        <w:rPr>
          <w:rFonts w:cs="Tms Rmn"/>
          <w:color w:val="000000"/>
          <w:sz w:val="20"/>
          <w:szCs w:val="20"/>
        </w:rPr>
        <w:t>, kde budou zpracovávány výsledky</w:t>
      </w:r>
    </w:p>
    <w:p w14:paraId="5A8BE56A" w14:textId="77777777" w:rsidR="00306E57" w:rsidRPr="00803E19" w:rsidRDefault="00306E57" w:rsidP="00241C8C">
      <w:pPr>
        <w:pStyle w:val="Odstavecseseznamem"/>
        <w:numPr>
          <w:ilvl w:val="0"/>
          <w:numId w:val="2"/>
        </w:numPr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Uchazeč stanoví nabídkovou cenu jako „cenu nejvýše přípustnou“. </w:t>
      </w:r>
    </w:p>
    <w:p w14:paraId="43ED0CBE" w14:textId="2EA242A4" w:rsidR="00306E57" w:rsidRPr="005F6510" w:rsidRDefault="00306E57" w:rsidP="00241C8C">
      <w:pPr>
        <w:pStyle w:val="Odstavecseseznamem"/>
        <w:numPr>
          <w:ilvl w:val="0"/>
          <w:numId w:val="2"/>
        </w:numPr>
        <w:rPr>
          <w:rFonts w:cs="Calibri"/>
          <w:bCs/>
          <w:sz w:val="20"/>
          <w:szCs w:val="20"/>
        </w:rPr>
      </w:pPr>
      <w:r w:rsidRPr="005F6510">
        <w:rPr>
          <w:rFonts w:cs="Calibri"/>
          <w:bCs/>
          <w:sz w:val="20"/>
          <w:szCs w:val="20"/>
        </w:rPr>
        <w:t>Nabídková cena bude uvedena v Kč bez DPH včetně dopravy</w:t>
      </w:r>
      <w:r>
        <w:rPr>
          <w:rFonts w:cs="Calibri"/>
          <w:bCs/>
          <w:sz w:val="20"/>
          <w:szCs w:val="20"/>
        </w:rPr>
        <w:t>,</w:t>
      </w:r>
      <w:r w:rsidRPr="005F6510">
        <w:rPr>
          <w:rFonts w:cs="Calibri"/>
          <w:bCs/>
          <w:sz w:val="20"/>
          <w:szCs w:val="20"/>
        </w:rPr>
        <w:t xml:space="preserve"> logistiky</w:t>
      </w:r>
      <w:r>
        <w:rPr>
          <w:rFonts w:cs="Calibri"/>
          <w:bCs/>
          <w:sz w:val="20"/>
          <w:szCs w:val="20"/>
        </w:rPr>
        <w:t xml:space="preserve"> a vyhodnocení testů</w:t>
      </w:r>
      <w:r w:rsidR="00455AE4">
        <w:rPr>
          <w:rFonts w:cs="Calibri"/>
          <w:bCs/>
          <w:sz w:val="20"/>
          <w:szCs w:val="20"/>
        </w:rPr>
        <w:t>, množství vzorků</w:t>
      </w:r>
      <w:r w:rsidR="00C53FB4">
        <w:rPr>
          <w:rFonts w:cs="Calibri"/>
          <w:bCs/>
          <w:sz w:val="20"/>
          <w:szCs w:val="20"/>
        </w:rPr>
        <w:t xml:space="preserve"> </w:t>
      </w:r>
      <w:r w:rsidR="00455AE4">
        <w:rPr>
          <w:rFonts w:cs="Calibri"/>
          <w:bCs/>
          <w:sz w:val="20"/>
          <w:szCs w:val="20"/>
        </w:rPr>
        <w:t>bude uvedeno v </w:t>
      </w:r>
      <w:r w:rsidR="00511E2A">
        <w:rPr>
          <w:rFonts w:cs="Calibri"/>
          <w:bCs/>
          <w:sz w:val="20"/>
          <w:szCs w:val="20"/>
        </w:rPr>
        <w:t>počtu</w:t>
      </w:r>
      <w:r w:rsidR="00455AE4">
        <w:rPr>
          <w:rFonts w:cs="Calibri"/>
          <w:bCs/>
          <w:sz w:val="20"/>
          <w:szCs w:val="20"/>
        </w:rPr>
        <w:t xml:space="preserve"> vzorků</w:t>
      </w:r>
      <w:r w:rsidR="00C53FB4">
        <w:rPr>
          <w:rFonts w:cs="Calibri"/>
          <w:bCs/>
          <w:sz w:val="20"/>
          <w:szCs w:val="20"/>
        </w:rPr>
        <w:t xml:space="preserve"> zpracovávaných dohromady při laboratorní analýze</w:t>
      </w:r>
      <w:r>
        <w:rPr>
          <w:rFonts w:cs="Calibri"/>
          <w:bCs/>
          <w:sz w:val="20"/>
          <w:szCs w:val="20"/>
        </w:rPr>
        <w:t>.</w:t>
      </w:r>
    </w:p>
    <w:p w14:paraId="780EAAD0" w14:textId="77777777" w:rsidR="00306E57" w:rsidRPr="0082495E" w:rsidRDefault="00306E57" w:rsidP="00241C8C">
      <w:pPr>
        <w:pStyle w:val="Odstavecseseznamem"/>
        <w:numPr>
          <w:ilvl w:val="0"/>
          <w:numId w:val="2"/>
        </w:numPr>
        <w:rPr>
          <w:rFonts w:cs="Calibri"/>
          <w:sz w:val="20"/>
          <w:szCs w:val="20"/>
        </w:rPr>
      </w:pPr>
      <w:r w:rsidRPr="0082495E">
        <w:rPr>
          <w:rFonts w:cs="Calibri"/>
          <w:sz w:val="20"/>
          <w:szCs w:val="20"/>
        </w:rPr>
        <w:t xml:space="preserve">V nabídkové ceně musí být zahrnuty veškeré ostatní náklady spojené s dodávkou. </w:t>
      </w:r>
    </w:p>
    <w:p w14:paraId="65BBECF0" w14:textId="77777777" w:rsidR="00306E57" w:rsidRDefault="00306E57" w:rsidP="00241C8C">
      <w:pPr>
        <w:pStyle w:val="Odstavecseseznamem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Nabídková</w:t>
      </w:r>
      <w:r w:rsidRPr="00803E19">
        <w:rPr>
          <w:rFonts w:cs="Calibri"/>
          <w:sz w:val="20"/>
          <w:szCs w:val="20"/>
        </w:rPr>
        <w:t xml:space="preserve"> cena je osvobozena od DPH.</w:t>
      </w:r>
    </w:p>
    <w:p w14:paraId="757DAB4B" w14:textId="77777777" w:rsidR="00306E57" w:rsidRPr="00803E19" w:rsidRDefault="00306E57" w:rsidP="00241C8C">
      <w:pPr>
        <w:pStyle w:val="Odstavecseseznamem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Nabídková cena bude nejvýše přípustná po celou dobu plnění veřejné zakázky.</w:t>
      </w:r>
    </w:p>
    <w:p w14:paraId="79EF04DB" w14:textId="77777777" w:rsidR="00CB5F13" w:rsidRDefault="00306E57" w:rsidP="001164A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Cenové nabídky dle našeho požadavku zasílejte na </w:t>
      </w:r>
      <w:r w:rsidR="00DE77F8" w:rsidRPr="00DE77F8">
        <w:rPr>
          <w:rFonts w:asciiTheme="minorHAnsi" w:hAnsiTheme="minorHAnsi" w:cstheme="minorHAnsi"/>
          <w:b/>
          <w:sz w:val="20"/>
          <w:szCs w:val="20"/>
        </w:rPr>
        <w:t>zsruzyne@volny.cz</w:t>
      </w:r>
      <w:r w:rsidR="00DE77F8" w:rsidRPr="00DE77F8">
        <w:rPr>
          <w:rFonts w:asciiTheme="minorHAnsi" w:hAnsiTheme="minorHAnsi" w:cstheme="minorHAnsi"/>
          <w:sz w:val="20"/>
          <w:szCs w:val="20"/>
        </w:rPr>
        <w:t xml:space="preserve"> nebo datovou schránko</w:t>
      </w:r>
      <w:r w:rsidR="00DE77F8">
        <w:rPr>
          <w:rFonts w:asciiTheme="minorHAnsi" w:hAnsiTheme="minorHAnsi" w:cstheme="minorHAnsi"/>
          <w:sz w:val="20"/>
          <w:szCs w:val="20"/>
        </w:rPr>
        <w:t>u</w:t>
      </w:r>
      <w:r w:rsidR="00DE77F8" w:rsidRPr="00DE77F8">
        <w:rPr>
          <w:rFonts w:asciiTheme="minorHAnsi" w:hAnsiTheme="minorHAnsi" w:cstheme="minorHAnsi"/>
          <w:sz w:val="20"/>
          <w:szCs w:val="20"/>
        </w:rPr>
        <w:t xml:space="preserve"> </w:t>
      </w:r>
      <w:r w:rsidR="00DE77F8" w:rsidRPr="00DE77F8">
        <w:rPr>
          <w:rFonts w:asciiTheme="minorHAnsi" w:hAnsiTheme="minorHAnsi" w:cstheme="minorHAnsi"/>
          <w:b/>
          <w:sz w:val="20"/>
          <w:szCs w:val="20"/>
        </w:rPr>
        <w:t>9w63c4u,</w:t>
      </w:r>
      <w:r w:rsidR="00DE77F8" w:rsidRPr="006E4A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="Calibri"/>
          <w:sz w:val="20"/>
          <w:szCs w:val="20"/>
        </w:rPr>
        <w:t xml:space="preserve">popřípadě </w:t>
      </w:r>
      <w:r w:rsidRPr="00803E19">
        <w:rPr>
          <w:rFonts w:cs="Calibri"/>
          <w:sz w:val="20"/>
          <w:szCs w:val="20"/>
        </w:rPr>
        <w:t>na adres</w:t>
      </w:r>
      <w:r>
        <w:rPr>
          <w:rFonts w:cs="Calibri"/>
          <w:sz w:val="20"/>
          <w:szCs w:val="20"/>
        </w:rPr>
        <w:t>u školy v zalepené obálce „</w:t>
      </w:r>
      <w:r w:rsidRPr="00853E1F">
        <w:rPr>
          <w:rFonts w:cs="Calibri"/>
          <w:sz w:val="20"/>
          <w:szCs w:val="20"/>
        </w:rPr>
        <w:t xml:space="preserve">NEOTEVÍRAT - </w:t>
      </w:r>
      <w:r w:rsidRPr="008B49C6">
        <w:rPr>
          <w:rFonts w:cs="Calibri"/>
          <w:sz w:val="20"/>
          <w:szCs w:val="20"/>
        </w:rPr>
        <w:t xml:space="preserve">Nabídka k VŘ </w:t>
      </w:r>
      <w:r>
        <w:rPr>
          <w:rFonts w:cs="Calibri"/>
          <w:sz w:val="20"/>
          <w:szCs w:val="20"/>
        </w:rPr>
        <w:t xml:space="preserve">č. </w:t>
      </w:r>
      <w:proofErr w:type="spellStart"/>
      <w:r w:rsidR="00511E2A">
        <w:rPr>
          <w:rFonts w:cs="Calibri"/>
          <w:sz w:val="20"/>
          <w:szCs w:val="20"/>
        </w:rPr>
        <w:t>xy</w:t>
      </w:r>
      <w:proofErr w:type="spellEnd"/>
      <w:r>
        <w:rPr>
          <w:rFonts w:cs="Calibri"/>
          <w:sz w:val="20"/>
          <w:szCs w:val="20"/>
        </w:rPr>
        <w:t>/2021</w:t>
      </w:r>
      <w:r w:rsidRPr="00853E1F">
        <w:rPr>
          <w:rFonts w:cs="Calibri"/>
          <w:sz w:val="20"/>
          <w:szCs w:val="20"/>
        </w:rPr>
        <w:t xml:space="preserve"> </w:t>
      </w:r>
      <w:r w:rsidRPr="00CD040C">
        <w:rPr>
          <w:rFonts w:cs="Calibri"/>
          <w:sz w:val="20"/>
          <w:szCs w:val="20"/>
        </w:rPr>
        <w:t xml:space="preserve">“  </w:t>
      </w:r>
    </w:p>
    <w:p w14:paraId="712162F7" w14:textId="29E56F2A" w:rsidR="00306E57" w:rsidRDefault="00CB5F13" w:rsidP="00CB5F13">
      <w:pPr>
        <w:pStyle w:val="Odstavecseseznamem"/>
        <w:autoSpaceDE w:val="0"/>
        <w:autoSpaceDN w:val="0"/>
        <w:adjustRightInd w:val="0"/>
        <w:rPr>
          <w:rFonts w:cs="Calibri"/>
          <w:sz w:val="20"/>
          <w:szCs w:val="20"/>
        </w:rPr>
      </w:pPr>
      <w:r w:rsidRPr="00CB5F13">
        <w:rPr>
          <w:rFonts w:asciiTheme="minorHAnsi" w:hAnsiTheme="minorHAnsi" w:cstheme="minorHAnsi"/>
          <w:sz w:val="20"/>
          <w:szCs w:val="20"/>
        </w:rPr>
        <w:t xml:space="preserve">do </w:t>
      </w:r>
      <w:r w:rsidR="007C4C48">
        <w:rPr>
          <w:rFonts w:asciiTheme="minorHAnsi" w:hAnsiTheme="minorHAnsi" w:cstheme="minorHAnsi"/>
          <w:sz w:val="20"/>
          <w:szCs w:val="20"/>
        </w:rPr>
        <w:t>17</w:t>
      </w:r>
      <w:r>
        <w:rPr>
          <w:rFonts w:asciiTheme="minorHAnsi" w:hAnsiTheme="minorHAnsi" w:cstheme="minorHAnsi"/>
          <w:sz w:val="20"/>
          <w:szCs w:val="20"/>
        </w:rPr>
        <w:t>. 5.</w:t>
      </w:r>
      <w:r w:rsidR="00674D97">
        <w:rPr>
          <w:rFonts w:asciiTheme="minorHAnsi" w:hAnsiTheme="minorHAnsi" w:cstheme="minorHAnsi"/>
          <w:sz w:val="20"/>
          <w:szCs w:val="20"/>
        </w:rPr>
        <w:t xml:space="preserve"> 2021 do 14:</w:t>
      </w:r>
      <w:bookmarkStart w:id="0" w:name="_GoBack"/>
      <w:bookmarkEnd w:id="0"/>
      <w:r w:rsidRPr="00CB5F13">
        <w:rPr>
          <w:rFonts w:asciiTheme="minorHAnsi" w:hAnsiTheme="minorHAnsi" w:cstheme="minorHAnsi"/>
          <w:sz w:val="20"/>
          <w:szCs w:val="20"/>
        </w:rPr>
        <w:t>00 hodin</w:t>
      </w:r>
    </w:p>
    <w:p w14:paraId="7D07C678" w14:textId="77777777" w:rsidR="00306E57" w:rsidRPr="00803E19" w:rsidRDefault="00306E57" w:rsidP="00241C8C">
      <w:pPr>
        <w:pStyle w:val="Bezmezer"/>
        <w:numPr>
          <w:ilvl w:val="0"/>
          <w:numId w:val="2"/>
        </w:numPr>
        <w:rPr>
          <w:rFonts w:cs="Calibri"/>
          <w:sz w:val="20"/>
          <w:szCs w:val="20"/>
        </w:rPr>
      </w:pPr>
      <w:r w:rsidRPr="00803E19">
        <w:rPr>
          <w:rFonts w:cs="Calibri"/>
          <w:sz w:val="20"/>
          <w:szCs w:val="20"/>
        </w:rPr>
        <w:t>Nabídka včetně příloh bude zpracována v českém jazyce.</w:t>
      </w:r>
    </w:p>
    <w:p w14:paraId="2E55D724" w14:textId="77777777" w:rsidR="00306E57" w:rsidRPr="00803E19" w:rsidRDefault="00306E57" w:rsidP="00241C8C">
      <w:pPr>
        <w:pStyle w:val="Bezmezer"/>
        <w:ind w:left="720"/>
        <w:rPr>
          <w:rFonts w:cs="Calibri"/>
          <w:b/>
          <w:sz w:val="20"/>
          <w:szCs w:val="20"/>
        </w:rPr>
      </w:pPr>
    </w:p>
    <w:p w14:paraId="2E2B4922" w14:textId="4334F42B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803E19">
        <w:rPr>
          <w:rFonts w:cs="Calibri"/>
          <w:b/>
          <w:sz w:val="20"/>
          <w:szCs w:val="20"/>
        </w:rPr>
        <w:t>Termín realizace</w:t>
      </w:r>
      <w:r w:rsidR="00C77DE0">
        <w:rPr>
          <w:rFonts w:cs="Calibri"/>
          <w:sz w:val="20"/>
          <w:szCs w:val="20"/>
        </w:rPr>
        <w:t>: květen</w:t>
      </w:r>
      <w:r w:rsidRPr="00803E19">
        <w:rPr>
          <w:rFonts w:cs="Calibri"/>
          <w:sz w:val="20"/>
          <w:szCs w:val="20"/>
        </w:rPr>
        <w:t>-červen 2021</w:t>
      </w:r>
    </w:p>
    <w:p w14:paraId="4DA17B03" w14:textId="77777777" w:rsidR="00306E57" w:rsidRPr="00803E19" w:rsidRDefault="00306E57" w:rsidP="00241C8C">
      <w:pPr>
        <w:pStyle w:val="Bezmezer"/>
        <w:ind w:left="720"/>
        <w:rPr>
          <w:rFonts w:cs="Calibri"/>
          <w:sz w:val="20"/>
          <w:szCs w:val="20"/>
        </w:rPr>
      </w:pPr>
    </w:p>
    <w:p w14:paraId="30F05B1B" w14:textId="0199499B" w:rsidR="00C77DE0" w:rsidRPr="00CD040C" w:rsidRDefault="00306E57" w:rsidP="00241C8C">
      <w:pPr>
        <w:pStyle w:val="Bezmezer"/>
        <w:rPr>
          <w:rFonts w:cs="Calibri"/>
          <w:bCs/>
          <w:sz w:val="20"/>
          <w:szCs w:val="20"/>
        </w:rPr>
      </w:pPr>
      <w:r w:rsidRPr="00803E19">
        <w:rPr>
          <w:rFonts w:cs="Calibri"/>
          <w:b/>
          <w:bCs/>
          <w:sz w:val="20"/>
          <w:szCs w:val="20"/>
        </w:rPr>
        <w:t>Platební podmínky:</w:t>
      </w:r>
      <w:r w:rsidR="00CD040C">
        <w:rPr>
          <w:rFonts w:cs="Calibri"/>
          <w:b/>
          <w:bCs/>
          <w:sz w:val="20"/>
          <w:szCs w:val="20"/>
        </w:rPr>
        <w:t xml:space="preserve"> </w:t>
      </w:r>
      <w:r w:rsidR="00CD040C">
        <w:rPr>
          <w:rFonts w:cs="Calibri"/>
          <w:bCs/>
          <w:sz w:val="20"/>
          <w:szCs w:val="20"/>
        </w:rPr>
        <w:t>fakturováno bude dle skutečného počtu vyhodnocených testů dle předávacích protokolů,</w:t>
      </w:r>
    </w:p>
    <w:p w14:paraId="46F8FDE0" w14:textId="3B6D96ED" w:rsidR="00306E57" w:rsidRPr="00803E19" w:rsidRDefault="00306E57" w:rsidP="00241C8C">
      <w:pPr>
        <w:pStyle w:val="Bezmezer"/>
        <w:rPr>
          <w:rFonts w:cs="Calibri"/>
          <w:b/>
          <w:bCs/>
          <w:sz w:val="20"/>
          <w:szCs w:val="20"/>
        </w:rPr>
      </w:pPr>
      <w:r w:rsidRPr="00803E19">
        <w:rPr>
          <w:rFonts w:cs="Calibri"/>
          <w:b/>
          <w:bCs/>
          <w:sz w:val="20"/>
          <w:szCs w:val="20"/>
        </w:rPr>
        <w:t xml:space="preserve"> </w:t>
      </w:r>
      <w:r w:rsidR="00CD040C">
        <w:rPr>
          <w:rFonts w:cs="Calibri"/>
          <w:bCs/>
          <w:sz w:val="20"/>
          <w:szCs w:val="20"/>
        </w:rPr>
        <w:t xml:space="preserve">splatnost faktury </w:t>
      </w:r>
      <w:r w:rsidR="00C77DE0">
        <w:rPr>
          <w:rFonts w:cs="Calibri"/>
          <w:bCs/>
          <w:sz w:val="20"/>
          <w:szCs w:val="20"/>
        </w:rPr>
        <w:t>-</w:t>
      </w:r>
      <w:r>
        <w:rPr>
          <w:rFonts w:cs="Calibri"/>
          <w:bCs/>
          <w:sz w:val="20"/>
          <w:szCs w:val="20"/>
        </w:rPr>
        <w:t xml:space="preserve"> </w:t>
      </w:r>
      <w:r w:rsidR="00A64EAB">
        <w:rPr>
          <w:rFonts w:cs="Calibri"/>
          <w:bCs/>
          <w:sz w:val="20"/>
          <w:szCs w:val="20"/>
        </w:rPr>
        <w:t>do 14 dnů od doručení faktury</w:t>
      </w:r>
      <w:r w:rsidR="00CD040C">
        <w:rPr>
          <w:rFonts w:cs="Calibri"/>
          <w:sz w:val="20"/>
          <w:szCs w:val="20"/>
        </w:rPr>
        <w:t>.</w:t>
      </w:r>
    </w:p>
    <w:p w14:paraId="593067C5" w14:textId="77777777" w:rsidR="00306E57" w:rsidRPr="00803E19" w:rsidRDefault="00306E57" w:rsidP="00241C8C">
      <w:pPr>
        <w:pStyle w:val="Bezmezer"/>
        <w:rPr>
          <w:rFonts w:cs="Calibri"/>
          <w:sz w:val="20"/>
          <w:szCs w:val="20"/>
        </w:rPr>
      </w:pPr>
    </w:p>
    <w:p w14:paraId="3109D1E6" w14:textId="77777777" w:rsidR="00306E57" w:rsidRPr="00803E19" w:rsidRDefault="00306E57" w:rsidP="00241C8C">
      <w:pPr>
        <w:rPr>
          <w:rFonts w:cs="Calibri"/>
          <w:b/>
          <w:bCs/>
          <w:sz w:val="20"/>
          <w:szCs w:val="20"/>
        </w:rPr>
      </w:pPr>
      <w:r w:rsidRPr="00803E19">
        <w:rPr>
          <w:rFonts w:cs="Calibri"/>
          <w:b/>
          <w:bCs/>
          <w:sz w:val="20"/>
          <w:szCs w:val="20"/>
        </w:rPr>
        <w:t>Závěrečná ustanovení</w:t>
      </w:r>
    </w:p>
    <w:p w14:paraId="60C63C85" w14:textId="77777777" w:rsidR="00306E57" w:rsidRDefault="00306E57" w:rsidP="00241C8C">
      <w:pPr>
        <w:pStyle w:val="Odstavecseseznamem"/>
        <w:numPr>
          <w:ilvl w:val="0"/>
          <w:numId w:val="1"/>
        </w:numPr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Zadavatel neposkytuje zálohy.</w:t>
      </w:r>
    </w:p>
    <w:p w14:paraId="300C9D99" w14:textId="77777777" w:rsidR="00306E57" w:rsidRPr="005F6510" w:rsidRDefault="00306E57" w:rsidP="00241C8C">
      <w:pPr>
        <w:pStyle w:val="Odstavecseseznamem"/>
        <w:numPr>
          <w:ilvl w:val="0"/>
          <w:numId w:val="1"/>
        </w:numPr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Zadavatel nepřipouští variantní řešení nabídky.</w:t>
      </w:r>
    </w:p>
    <w:p w14:paraId="6F06C3E8" w14:textId="77777777" w:rsidR="00306E57" w:rsidRPr="001B5076" w:rsidRDefault="00306E57" w:rsidP="00241C8C">
      <w:pPr>
        <w:pStyle w:val="Odstavecseseznamem"/>
        <w:numPr>
          <w:ilvl w:val="0"/>
          <w:numId w:val="1"/>
        </w:numPr>
        <w:rPr>
          <w:rFonts w:cs="Calibri"/>
          <w:sz w:val="20"/>
          <w:szCs w:val="20"/>
          <w:lang w:eastAsia="cs-CZ"/>
        </w:rPr>
      </w:pPr>
      <w:r w:rsidRPr="00803E19">
        <w:rPr>
          <w:rFonts w:cs="Calibri"/>
          <w:sz w:val="20"/>
          <w:szCs w:val="20"/>
        </w:rPr>
        <w:t xml:space="preserve">Zadavatel si vyhrazuje právo odmítnout všechny </w:t>
      </w:r>
      <w:r>
        <w:rPr>
          <w:rFonts w:cs="Calibri"/>
          <w:sz w:val="20"/>
          <w:szCs w:val="20"/>
        </w:rPr>
        <w:t xml:space="preserve">nabídky </w:t>
      </w:r>
      <w:r w:rsidRPr="00803E19">
        <w:rPr>
          <w:rFonts w:cs="Calibri"/>
          <w:sz w:val="20"/>
          <w:szCs w:val="20"/>
        </w:rPr>
        <w:t>nebo výzvu zrušit bez udání důvodu</w:t>
      </w:r>
      <w:r>
        <w:rPr>
          <w:rFonts w:cs="Calibri"/>
          <w:sz w:val="20"/>
          <w:szCs w:val="20"/>
        </w:rPr>
        <w:t xml:space="preserve"> kdykoliv do vystavení objednávky</w:t>
      </w:r>
      <w:r w:rsidRPr="00803E19">
        <w:rPr>
          <w:rFonts w:cs="Calibri"/>
          <w:sz w:val="20"/>
          <w:szCs w:val="20"/>
        </w:rPr>
        <w:t>.</w:t>
      </w:r>
    </w:p>
    <w:p w14:paraId="71968680" w14:textId="5A908B0D" w:rsidR="00306E57" w:rsidRPr="008B49C6" w:rsidRDefault="00306E57" w:rsidP="00241C8C">
      <w:pPr>
        <w:pStyle w:val="Odstavecseseznamem"/>
        <w:numPr>
          <w:ilvl w:val="0"/>
          <w:numId w:val="1"/>
        </w:numPr>
        <w:rPr>
          <w:rFonts w:cs="Calibri"/>
          <w:sz w:val="20"/>
          <w:szCs w:val="20"/>
          <w:lang w:eastAsia="cs-CZ"/>
        </w:rPr>
      </w:pPr>
      <w:r w:rsidRPr="008B49C6">
        <w:rPr>
          <w:rFonts w:cs="Calibri"/>
          <w:sz w:val="20"/>
          <w:szCs w:val="20"/>
        </w:rPr>
        <w:t xml:space="preserve">Zakázka může být ukončena v návaznosti na změnu státem distribuovaných </w:t>
      </w:r>
      <w:r w:rsidR="00C77DE0">
        <w:rPr>
          <w:rFonts w:cs="Calibri"/>
          <w:sz w:val="20"/>
          <w:szCs w:val="20"/>
        </w:rPr>
        <w:t>testů</w:t>
      </w:r>
      <w:r w:rsidR="00CD040C">
        <w:rPr>
          <w:rFonts w:cs="Calibri"/>
          <w:sz w:val="20"/>
          <w:szCs w:val="20"/>
        </w:rPr>
        <w:t>,</w:t>
      </w:r>
      <w:r w:rsidR="00C77DE0">
        <w:rPr>
          <w:rFonts w:cs="Calibri"/>
          <w:sz w:val="20"/>
          <w:szCs w:val="20"/>
        </w:rPr>
        <w:t xml:space="preserve"> </w:t>
      </w:r>
      <w:r w:rsidR="00CD040C">
        <w:rPr>
          <w:rFonts w:cs="Calibri"/>
          <w:sz w:val="20"/>
          <w:szCs w:val="20"/>
        </w:rPr>
        <w:t xml:space="preserve">anebo se změnou povinnosti </w:t>
      </w:r>
      <w:r w:rsidR="00C77DE0">
        <w:rPr>
          <w:rFonts w:cs="Calibri"/>
          <w:sz w:val="20"/>
          <w:szCs w:val="20"/>
        </w:rPr>
        <w:t xml:space="preserve">k zajištění testování žáků </w:t>
      </w:r>
      <w:r w:rsidRPr="008B49C6">
        <w:rPr>
          <w:rFonts w:cs="Calibri"/>
          <w:sz w:val="20"/>
          <w:szCs w:val="20"/>
        </w:rPr>
        <w:t>v </w:t>
      </w:r>
      <w:r w:rsidR="00C77DE0">
        <w:rPr>
          <w:rFonts w:cs="Calibri"/>
          <w:sz w:val="20"/>
          <w:szCs w:val="20"/>
        </w:rPr>
        <w:t>Z</w:t>
      </w:r>
      <w:r w:rsidRPr="008B49C6">
        <w:rPr>
          <w:rFonts w:cs="Calibri"/>
          <w:sz w:val="20"/>
          <w:szCs w:val="20"/>
        </w:rPr>
        <w:t>Š.</w:t>
      </w:r>
    </w:p>
    <w:p w14:paraId="36B2DA01" w14:textId="77777777" w:rsidR="00306E57" w:rsidRPr="00803E19" w:rsidRDefault="00306E57" w:rsidP="00241C8C">
      <w:pPr>
        <w:pStyle w:val="Odstavecseseznamem"/>
        <w:numPr>
          <w:ilvl w:val="0"/>
          <w:numId w:val="1"/>
        </w:numPr>
        <w:rPr>
          <w:rFonts w:cs="Calibri"/>
          <w:sz w:val="20"/>
          <w:szCs w:val="20"/>
          <w:lang w:eastAsia="cs-CZ"/>
        </w:rPr>
      </w:pPr>
      <w:r w:rsidRPr="00803E19">
        <w:rPr>
          <w:rFonts w:cs="Calibri"/>
          <w:sz w:val="20"/>
          <w:szCs w:val="20"/>
          <w:lang w:eastAsia="cs-CZ"/>
        </w:rPr>
        <w:t>Zadavatel předložené nabídky nevrací.</w:t>
      </w:r>
    </w:p>
    <w:p w14:paraId="06623BCC" w14:textId="77777777" w:rsidR="00306E57" w:rsidRPr="005F6510" w:rsidRDefault="00306E57" w:rsidP="00241C8C">
      <w:pPr>
        <w:pStyle w:val="Odstavecseseznamem"/>
        <w:numPr>
          <w:ilvl w:val="0"/>
          <w:numId w:val="1"/>
        </w:numPr>
        <w:rPr>
          <w:rFonts w:cs="Calibri"/>
          <w:sz w:val="20"/>
          <w:szCs w:val="20"/>
          <w:lang w:eastAsia="cs-CZ"/>
        </w:rPr>
      </w:pPr>
      <w:r w:rsidRPr="00803E19">
        <w:rPr>
          <w:rFonts w:cs="Calibri"/>
          <w:sz w:val="20"/>
          <w:szCs w:val="20"/>
          <w:lang w:eastAsia="cs-CZ"/>
        </w:rPr>
        <w:t>Náklady spojené se zpracováním nabídky zadavatel uchazečům nehradí.</w:t>
      </w:r>
    </w:p>
    <w:p w14:paraId="019CB603" w14:textId="77777777" w:rsidR="00306E57" w:rsidRPr="00803E19" w:rsidRDefault="00306E57" w:rsidP="00241C8C">
      <w:pPr>
        <w:pStyle w:val="Odstavecseseznamem"/>
        <w:numPr>
          <w:ilvl w:val="0"/>
          <w:numId w:val="1"/>
        </w:numPr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 xml:space="preserve">Uchazeč prohlašuje, že nic z této zakázky, resp. svojí nabídky, nepovažuje za důvěrné ani za obchodní tajemství. </w:t>
      </w:r>
    </w:p>
    <w:p w14:paraId="73FF4DB4" w14:textId="733D0092" w:rsidR="00306E57" w:rsidRPr="00140909" w:rsidRDefault="003A55E2" w:rsidP="00241C8C">
      <w:pPr>
        <w:pStyle w:val="Odstavecseseznamem"/>
        <w:numPr>
          <w:ilvl w:val="0"/>
          <w:numId w:val="1"/>
        </w:numPr>
        <w:rPr>
          <w:rFonts w:cs="Calibri"/>
          <w:sz w:val="20"/>
          <w:szCs w:val="20"/>
          <w:lang w:eastAsia="cs-CZ"/>
        </w:rPr>
      </w:pPr>
      <w:r>
        <w:rPr>
          <w:sz w:val="20"/>
          <w:szCs w:val="20"/>
        </w:rPr>
        <w:t>Uchazeč</w:t>
      </w:r>
      <w:r w:rsidR="00306E57" w:rsidRPr="00140909">
        <w:rPr>
          <w:sz w:val="20"/>
          <w:szCs w:val="20"/>
        </w:rPr>
        <w:t xml:space="preserve"> ber</w:t>
      </w:r>
      <w:r>
        <w:rPr>
          <w:sz w:val="20"/>
          <w:szCs w:val="20"/>
        </w:rPr>
        <w:t>e</w:t>
      </w:r>
      <w:r w:rsidR="00306E57" w:rsidRPr="00140909">
        <w:rPr>
          <w:sz w:val="20"/>
          <w:szCs w:val="20"/>
        </w:rPr>
        <w:t xml:space="preserve"> na vědomí, že objednávka podléhá povinnosti jejího uveřejnění prostřednictvím registru smluv v souladu se zákonem č. 340/2015 Sb., o registru smluv, v platném znění. </w:t>
      </w:r>
      <w:r>
        <w:rPr>
          <w:sz w:val="20"/>
          <w:szCs w:val="20"/>
        </w:rPr>
        <w:t>Uchazeč</w:t>
      </w:r>
      <w:r w:rsidR="00306E57" w:rsidRPr="00140909">
        <w:rPr>
          <w:sz w:val="20"/>
          <w:szCs w:val="20"/>
        </w:rPr>
        <w:t xml:space="preserve"> dále ber</w:t>
      </w:r>
      <w:r>
        <w:rPr>
          <w:sz w:val="20"/>
          <w:szCs w:val="20"/>
        </w:rPr>
        <w:t>e</w:t>
      </w:r>
      <w:r w:rsidR="00306E57" w:rsidRPr="00140909">
        <w:rPr>
          <w:sz w:val="20"/>
          <w:szCs w:val="20"/>
        </w:rPr>
        <w:t xml:space="preserve"> na vědomí, že objednávka nabývá účinnosti nejdříve dnem jejího uveřejnění v registru smluv. Dále platí, že nebude-li objednávka uveřejněna ani do tří měsíců od jejího uzavření, bude od počátku zrušena. </w:t>
      </w:r>
      <w:r>
        <w:rPr>
          <w:sz w:val="20"/>
          <w:szCs w:val="20"/>
        </w:rPr>
        <w:t>O</w:t>
      </w:r>
      <w:r w:rsidR="00306E57" w:rsidRPr="00140909">
        <w:rPr>
          <w:sz w:val="20"/>
          <w:szCs w:val="20"/>
        </w:rPr>
        <w:t>bjednávka bude uveřejněna bez zbytečného odkladu, nejpozději však do 30 dnů od jejího uzavření</w:t>
      </w:r>
      <w:r w:rsidR="00306E57">
        <w:rPr>
          <w:sz w:val="20"/>
          <w:szCs w:val="20"/>
        </w:rPr>
        <w:t xml:space="preserve">. Smlouvu do registru smluv zveřejňuje </w:t>
      </w:r>
      <w:r w:rsidR="00306E57" w:rsidRPr="00DE77F8">
        <w:rPr>
          <w:sz w:val="20"/>
          <w:szCs w:val="20"/>
        </w:rPr>
        <w:t>ředitelka</w:t>
      </w:r>
      <w:r w:rsidR="00306E57">
        <w:rPr>
          <w:sz w:val="20"/>
          <w:szCs w:val="20"/>
        </w:rPr>
        <w:t xml:space="preserve"> školy.</w:t>
      </w:r>
    </w:p>
    <w:p w14:paraId="2454F093" w14:textId="77777777" w:rsidR="00306E57" w:rsidRDefault="00306E57" w:rsidP="00241C8C">
      <w:pPr>
        <w:pStyle w:val="Bezmezer"/>
        <w:rPr>
          <w:rFonts w:cs="Calibri"/>
          <w:sz w:val="20"/>
          <w:szCs w:val="20"/>
          <w:lang w:eastAsia="cs-CZ"/>
        </w:rPr>
      </w:pPr>
    </w:p>
    <w:p w14:paraId="699DF1EB" w14:textId="77777777" w:rsidR="00306E57" w:rsidRDefault="00306E57" w:rsidP="00241C8C">
      <w:pPr>
        <w:pStyle w:val="Bezmezer"/>
        <w:rPr>
          <w:rFonts w:cs="Calibri"/>
          <w:sz w:val="20"/>
          <w:szCs w:val="20"/>
          <w:lang w:eastAsia="cs-CZ"/>
        </w:rPr>
      </w:pPr>
    </w:p>
    <w:p w14:paraId="6B56BF40" w14:textId="77777777" w:rsidR="00306E57" w:rsidRPr="00803E19" w:rsidRDefault="00306E57" w:rsidP="00241C8C">
      <w:pPr>
        <w:pStyle w:val="Bezmezer"/>
        <w:rPr>
          <w:rFonts w:cs="Calibri"/>
          <w:sz w:val="20"/>
          <w:szCs w:val="20"/>
          <w:lang w:eastAsia="cs-CZ"/>
        </w:rPr>
      </w:pPr>
    </w:p>
    <w:p w14:paraId="79F3F641" w14:textId="77777777" w:rsidR="00306E57" w:rsidRPr="000E2533" w:rsidRDefault="00306E57" w:rsidP="00241C8C">
      <w:pPr>
        <w:pStyle w:val="Bezmezer"/>
        <w:rPr>
          <w:rFonts w:cs="Calibri"/>
          <w:sz w:val="20"/>
          <w:szCs w:val="20"/>
          <w:lang w:eastAsia="cs-CZ"/>
        </w:rPr>
      </w:pPr>
    </w:p>
    <w:p w14:paraId="1F3B0D22" w14:textId="77777777" w:rsidR="00306E57" w:rsidRPr="00803E19" w:rsidRDefault="00306E57" w:rsidP="00241C8C">
      <w:pPr>
        <w:pStyle w:val="Bezmezer"/>
        <w:rPr>
          <w:rFonts w:cs="Calibri"/>
          <w:sz w:val="20"/>
          <w:szCs w:val="20"/>
          <w:lang w:eastAsia="cs-CZ"/>
        </w:rPr>
      </w:pPr>
    </w:p>
    <w:p w14:paraId="0CBA7611" w14:textId="6A16BBD9" w:rsidR="00DE77F8" w:rsidRPr="00803E19" w:rsidRDefault="00306E57" w:rsidP="00241C8C">
      <w:pPr>
        <w:pStyle w:val="Bezmezer"/>
        <w:rPr>
          <w:rFonts w:cs="Calibri"/>
          <w:sz w:val="20"/>
          <w:szCs w:val="20"/>
        </w:rPr>
      </w:pPr>
      <w:r w:rsidRPr="00DE77F8">
        <w:rPr>
          <w:rFonts w:cs="Calibri"/>
          <w:sz w:val="20"/>
          <w:szCs w:val="20"/>
        </w:rPr>
        <w:t>V Praze dne</w:t>
      </w:r>
      <w:r w:rsidR="00DE77F8">
        <w:rPr>
          <w:rFonts w:cs="Calibri"/>
          <w:sz w:val="20"/>
          <w:szCs w:val="20"/>
        </w:rPr>
        <w:t xml:space="preserve"> 11. 5. 2021</w:t>
      </w:r>
      <w:r w:rsidR="004F0B0E">
        <w:rPr>
          <w:rFonts w:cs="Calibri"/>
          <w:sz w:val="20"/>
          <w:szCs w:val="20"/>
        </w:rPr>
        <w:t xml:space="preserve">     </w:t>
      </w:r>
      <w:r w:rsidRPr="00803E19">
        <w:rPr>
          <w:rFonts w:cs="Calibri"/>
          <w:sz w:val="20"/>
          <w:szCs w:val="20"/>
        </w:rPr>
        <w:tab/>
      </w:r>
      <w:r w:rsidRPr="00803E19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F0B0E">
        <w:rPr>
          <w:rFonts w:cs="Calibri"/>
          <w:sz w:val="20"/>
          <w:szCs w:val="20"/>
        </w:rPr>
        <w:t xml:space="preserve"> </w:t>
      </w:r>
      <w:r w:rsidR="00DE77F8">
        <w:rPr>
          <w:rFonts w:cs="Calibri"/>
          <w:sz w:val="20"/>
          <w:szCs w:val="20"/>
        </w:rPr>
        <w:t xml:space="preserve">                               </w:t>
      </w:r>
    </w:p>
    <w:p w14:paraId="052434C9" w14:textId="77777777" w:rsidR="00DE77F8" w:rsidRPr="00DE77F8" w:rsidRDefault="00306E57" w:rsidP="00DE77F8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03E19">
        <w:rPr>
          <w:rFonts w:cs="Calibri"/>
          <w:sz w:val="20"/>
          <w:szCs w:val="20"/>
        </w:rPr>
        <w:t xml:space="preserve">     </w:t>
      </w:r>
      <w:r w:rsidRPr="00803E19">
        <w:rPr>
          <w:rFonts w:cs="Calibri"/>
          <w:sz w:val="20"/>
          <w:szCs w:val="20"/>
        </w:rPr>
        <w:tab/>
      </w:r>
      <w:r w:rsidRPr="00803E19">
        <w:rPr>
          <w:rFonts w:cs="Calibri"/>
          <w:sz w:val="20"/>
          <w:szCs w:val="20"/>
        </w:rPr>
        <w:tab/>
      </w:r>
      <w:r w:rsidRPr="00803E19">
        <w:rPr>
          <w:rFonts w:cs="Calibri"/>
          <w:sz w:val="20"/>
          <w:szCs w:val="20"/>
        </w:rPr>
        <w:tab/>
      </w:r>
      <w:r w:rsidRPr="00803E19">
        <w:rPr>
          <w:rFonts w:cs="Calibri"/>
          <w:sz w:val="20"/>
          <w:szCs w:val="20"/>
        </w:rPr>
        <w:tab/>
      </w:r>
      <w:r w:rsidRPr="00803E19">
        <w:rPr>
          <w:rFonts w:cs="Calibri"/>
          <w:sz w:val="20"/>
          <w:szCs w:val="20"/>
        </w:rPr>
        <w:tab/>
      </w:r>
      <w:r w:rsidRPr="00803E19">
        <w:rPr>
          <w:rFonts w:cs="Calibri"/>
          <w:sz w:val="20"/>
          <w:szCs w:val="20"/>
        </w:rPr>
        <w:tab/>
      </w:r>
      <w:r w:rsidRPr="00803E19">
        <w:rPr>
          <w:rFonts w:cs="Calibri"/>
          <w:sz w:val="20"/>
          <w:szCs w:val="20"/>
        </w:rPr>
        <w:tab/>
        <w:t xml:space="preserve">             </w:t>
      </w:r>
      <w:r>
        <w:rPr>
          <w:rFonts w:cs="Calibri"/>
          <w:sz w:val="20"/>
          <w:szCs w:val="20"/>
        </w:rPr>
        <w:tab/>
      </w:r>
      <w:r w:rsidRPr="00803E19">
        <w:rPr>
          <w:rFonts w:cs="Calibri"/>
          <w:sz w:val="20"/>
          <w:szCs w:val="20"/>
        </w:rPr>
        <w:t xml:space="preserve">     </w:t>
      </w:r>
      <w:r w:rsidR="00DE77F8" w:rsidRPr="00DE77F8">
        <w:rPr>
          <w:rFonts w:asciiTheme="minorHAnsi" w:hAnsiTheme="minorHAnsi" w:cstheme="minorHAnsi"/>
          <w:sz w:val="20"/>
          <w:szCs w:val="20"/>
        </w:rPr>
        <w:t>Mgr. Dana Hudečková</w:t>
      </w:r>
    </w:p>
    <w:p w14:paraId="5909C541" w14:textId="40C3755B" w:rsidR="00DE77F8" w:rsidRPr="00DE77F8" w:rsidRDefault="00DE77F8" w:rsidP="00DE77F8">
      <w:pPr>
        <w:pStyle w:val="Bezmezer"/>
        <w:rPr>
          <w:sz w:val="20"/>
          <w:szCs w:val="20"/>
        </w:rPr>
      </w:pPr>
      <w:r w:rsidRPr="00DE77F8">
        <w:rPr>
          <w:rFonts w:asciiTheme="minorHAnsi" w:hAnsiTheme="minorHAnsi" w:cstheme="minorHAnsi"/>
          <w:sz w:val="20"/>
          <w:szCs w:val="20"/>
        </w:rPr>
        <w:t xml:space="preserve">     </w:t>
      </w:r>
      <w:r w:rsidRPr="00DE77F8">
        <w:rPr>
          <w:rFonts w:asciiTheme="minorHAnsi" w:hAnsiTheme="minorHAnsi" w:cstheme="minorHAnsi"/>
          <w:sz w:val="20"/>
          <w:szCs w:val="20"/>
        </w:rPr>
        <w:tab/>
      </w:r>
      <w:r w:rsidRPr="00DE77F8">
        <w:rPr>
          <w:rFonts w:asciiTheme="minorHAnsi" w:hAnsiTheme="minorHAnsi" w:cstheme="minorHAnsi"/>
          <w:sz w:val="20"/>
          <w:szCs w:val="20"/>
        </w:rPr>
        <w:tab/>
      </w:r>
      <w:r w:rsidRPr="00DE77F8">
        <w:rPr>
          <w:rFonts w:asciiTheme="minorHAnsi" w:hAnsiTheme="minorHAnsi" w:cstheme="minorHAnsi"/>
          <w:sz w:val="20"/>
          <w:szCs w:val="20"/>
        </w:rPr>
        <w:tab/>
      </w:r>
      <w:r w:rsidRPr="00DE77F8">
        <w:rPr>
          <w:rFonts w:asciiTheme="minorHAnsi" w:hAnsiTheme="minorHAnsi" w:cstheme="minorHAnsi"/>
          <w:sz w:val="20"/>
          <w:szCs w:val="20"/>
        </w:rPr>
        <w:tab/>
      </w:r>
      <w:r w:rsidRPr="00DE77F8">
        <w:rPr>
          <w:rFonts w:asciiTheme="minorHAnsi" w:hAnsiTheme="minorHAnsi" w:cstheme="minorHAnsi"/>
          <w:sz w:val="20"/>
          <w:szCs w:val="20"/>
        </w:rPr>
        <w:tab/>
      </w:r>
      <w:r w:rsidRPr="00DE77F8">
        <w:rPr>
          <w:rFonts w:asciiTheme="minorHAnsi" w:hAnsiTheme="minorHAnsi" w:cstheme="minorHAnsi"/>
          <w:sz w:val="20"/>
          <w:szCs w:val="20"/>
        </w:rPr>
        <w:tab/>
      </w:r>
      <w:r w:rsidRPr="00DE77F8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Pr="00DE77F8">
        <w:rPr>
          <w:rFonts w:asciiTheme="minorHAnsi" w:hAnsiTheme="minorHAnsi" w:cstheme="minorHAnsi"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DE77F8">
        <w:rPr>
          <w:rFonts w:asciiTheme="minorHAnsi" w:hAnsiTheme="minorHAnsi" w:cstheme="minorHAnsi"/>
          <w:sz w:val="20"/>
          <w:szCs w:val="20"/>
        </w:rPr>
        <w:t>ředitelka školy</w:t>
      </w:r>
    </w:p>
    <w:p w14:paraId="66CF7E45" w14:textId="4ACF134C" w:rsidR="00306E57" w:rsidRPr="00764FD2" w:rsidRDefault="00306E57" w:rsidP="00241C8C">
      <w:pPr>
        <w:pStyle w:val="Bezmezer"/>
      </w:pPr>
    </w:p>
    <w:p w14:paraId="412C10D5" w14:textId="77777777" w:rsidR="00306E57" w:rsidRDefault="00306E57"/>
    <w:sectPr w:rsidR="00306E57" w:rsidSect="00A6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6BA4"/>
    <w:multiLevelType w:val="hybridMultilevel"/>
    <w:tmpl w:val="98DC9582"/>
    <w:lvl w:ilvl="0" w:tplc="2FC887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283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1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AB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A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40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4E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E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C8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E0621"/>
    <w:multiLevelType w:val="hybridMultilevel"/>
    <w:tmpl w:val="B1E2C0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8C"/>
    <w:rsid w:val="00002D5B"/>
    <w:rsid w:val="000E2533"/>
    <w:rsid w:val="001164A1"/>
    <w:rsid w:val="00140909"/>
    <w:rsid w:val="00162459"/>
    <w:rsid w:val="00162491"/>
    <w:rsid w:val="001B5076"/>
    <w:rsid w:val="00241C8C"/>
    <w:rsid w:val="00306E57"/>
    <w:rsid w:val="00356A9F"/>
    <w:rsid w:val="003A55E2"/>
    <w:rsid w:val="004510AC"/>
    <w:rsid w:val="00455AE4"/>
    <w:rsid w:val="004B7657"/>
    <w:rsid w:val="004F0B0E"/>
    <w:rsid w:val="00511E2A"/>
    <w:rsid w:val="00521EF1"/>
    <w:rsid w:val="00522C24"/>
    <w:rsid w:val="005267D0"/>
    <w:rsid w:val="005F6510"/>
    <w:rsid w:val="00634BAA"/>
    <w:rsid w:val="00640BEB"/>
    <w:rsid w:val="00674D97"/>
    <w:rsid w:val="006A26F3"/>
    <w:rsid w:val="0073789A"/>
    <w:rsid w:val="00764FD2"/>
    <w:rsid w:val="007C4C48"/>
    <w:rsid w:val="00803E19"/>
    <w:rsid w:val="0082495E"/>
    <w:rsid w:val="00853E1F"/>
    <w:rsid w:val="008B49C6"/>
    <w:rsid w:val="008D6867"/>
    <w:rsid w:val="00A51A39"/>
    <w:rsid w:val="00A645EC"/>
    <w:rsid w:val="00A64EAB"/>
    <w:rsid w:val="00B32AB9"/>
    <w:rsid w:val="00B33B43"/>
    <w:rsid w:val="00B64E21"/>
    <w:rsid w:val="00BE199B"/>
    <w:rsid w:val="00C53FB4"/>
    <w:rsid w:val="00C77DE0"/>
    <w:rsid w:val="00CB5F13"/>
    <w:rsid w:val="00CD040C"/>
    <w:rsid w:val="00D758F7"/>
    <w:rsid w:val="00DE77F8"/>
    <w:rsid w:val="00EF2168"/>
    <w:rsid w:val="00F0003A"/>
    <w:rsid w:val="00F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5C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C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41C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241C8C"/>
    <w:pPr>
      <w:spacing w:after="0" w:line="240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51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5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5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5E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5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5E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C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41C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241C8C"/>
    <w:pPr>
      <w:spacing w:after="0" w:line="240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51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5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5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5E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5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5E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  č</vt:lpstr>
    </vt:vector>
  </TitlesOfParts>
  <Company>UMCP6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  č</dc:title>
  <dc:creator>reditelka</dc:creator>
  <cp:lastModifiedBy>PETRLU</cp:lastModifiedBy>
  <cp:revision>9</cp:revision>
  <cp:lastPrinted>2021-05-11T05:11:00Z</cp:lastPrinted>
  <dcterms:created xsi:type="dcterms:W3CDTF">2021-05-11T08:35:00Z</dcterms:created>
  <dcterms:modified xsi:type="dcterms:W3CDTF">2021-05-11T11:19:00Z</dcterms:modified>
</cp:coreProperties>
</file>